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7F723E" w:rsidRPr="007F723E" w:rsidTr="007F723E">
        <w:tc>
          <w:tcPr>
            <w:tcW w:w="9426" w:type="dxa"/>
            <w:gridSpan w:val="2"/>
            <w:tcBorders>
              <w:bottom w:val="nil"/>
            </w:tcBorders>
            <w:vAlign w:val="center"/>
          </w:tcPr>
          <w:p w:rsidR="007F723E" w:rsidRPr="007F723E" w:rsidRDefault="007F723E" w:rsidP="007F723E">
            <w:pPr>
              <w:jc w:val="center"/>
              <w:rPr>
                <w:sz w:val="36"/>
                <w:szCs w:val="36"/>
              </w:rPr>
            </w:pPr>
            <w:r w:rsidRPr="007F723E">
              <w:rPr>
                <w:sz w:val="36"/>
                <w:szCs w:val="36"/>
              </w:rPr>
              <w:t>Základní škola Tábor, Zborovská 2696</w:t>
            </w:r>
          </w:p>
        </w:tc>
      </w:tr>
      <w:tr w:rsidR="007F723E" w:rsidRPr="007F723E" w:rsidTr="007F723E">
        <w:trPr>
          <w:cantSplit/>
        </w:trPr>
        <w:tc>
          <w:tcPr>
            <w:tcW w:w="9426" w:type="dxa"/>
            <w:gridSpan w:val="2"/>
          </w:tcPr>
          <w:p w:rsidR="007F723E" w:rsidRPr="007F723E" w:rsidRDefault="007F723E" w:rsidP="00524623">
            <w:pPr>
              <w:spacing w:before="120" w:line="240" w:lineRule="atLeast"/>
              <w:jc w:val="center"/>
              <w:rPr>
                <w:sz w:val="44"/>
                <w:szCs w:val="44"/>
              </w:rPr>
            </w:pPr>
            <w:proofErr w:type="gramStart"/>
            <w:r w:rsidRPr="007F723E">
              <w:rPr>
                <w:b/>
                <w:sz w:val="44"/>
                <w:szCs w:val="44"/>
              </w:rPr>
              <w:t>ORGANIZAČNÍ  ŘÁD</w:t>
            </w:r>
            <w:proofErr w:type="gramEnd"/>
            <w:r w:rsidRPr="007F723E">
              <w:rPr>
                <w:b/>
                <w:sz w:val="44"/>
                <w:szCs w:val="44"/>
              </w:rPr>
              <w:t xml:space="preserve">  ŠKOLY</w:t>
            </w:r>
          </w:p>
        </w:tc>
      </w:tr>
      <w:tr w:rsidR="007F723E" w:rsidRPr="007F723E" w:rsidTr="007F723E">
        <w:trPr>
          <w:cantSplit/>
        </w:trPr>
        <w:tc>
          <w:tcPr>
            <w:tcW w:w="9426" w:type="dxa"/>
            <w:gridSpan w:val="2"/>
          </w:tcPr>
          <w:p w:rsidR="007F723E" w:rsidRPr="007F723E" w:rsidRDefault="007F723E" w:rsidP="00524623">
            <w:pPr>
              <w:spacing w:before="120" w:line="240" w:lineRule="atLeast"/>
              <w:jc w:val="center"/>
              <w:rPr>
                <w:sz w:val="32"/>
                <w:szCs w:val="32"/>
              </w:rPr>
            </w:pPr>
            <w:r w:rsidRPr="007F723E">
              <w:rPr>
                <w:sz w:val="32"/>
                <w:szCs w:val="32"/>
              </w:rPr>
              <w:t xml:space="preserve">část: </w:t>
            </w:r>
            <w:r w:rsidRPr="007F723E">
              <w:rPr>
                <w:b/>
                <w:caps/>
                <w:sz w:val="32"/>
                <w:szCs w:val="32"/>
              </w:rPr>
              <w:t xml:space="preserve"> </w:t>
            </w:r>
            <w:proofErr w:type="gramStart"/>
            <w:r w:rsidRPr="007F723E">
              <w:rPr>
                <w:b/>
                <w:caps/>
                <w:sz w:val="32"/>
                <w:szCs w:val="32"/>
              </w:rPr>
              <w:t>18.  VNITŘNÍ</w:t>
            </w:r>
            <w:proofErr w:type="gramEnd"/>
            <w:r w:rsidRPr="007F723E">
              <w:rPr>
                <w:b/>
                <w:caps/>
                <w:sz w:val="32"/>
                <w:szCs w:val="32"/>
              </w:rPr>
              <w:t xml:space="preserve"> ŘÁD  ŠKOLNÍ  DRUŽINY</w:t>
            </w:r>
          </w:p>
        </w:tc>
      </w:tr>
      <w:tr w:rsidR="007F723E" w:rsidRPr="007F723E" w:rsidTr="007F723E">
        <w:tc>
          <w:tcPr>
            <w:tcW w:w="4465" w:type="dxa"/>
          </w:tcPr>
          <w:p w:rsidR="007F723E" w:rsidRPr="007F723E" w:rsidRDefault="007F723E" w:rsidP="00524623">
            <w:pPr>
              <w:spacing w:before="120" w:line="240" w:lineRule="atLeast"/>
              <w:rPr>
                <w:sz w:val="28"/>
              </w:rPr>
            </w:pPr>
            <w:r w:rsidRPr="007F723E"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7F723E" w:rsidRPr="007F723E" w:rsidRDefault="007F723E" w:rsidP="007F723E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 w:rsidRPr="007F723E">
              <w:rPr>
                <w:sz w:val="28"/>
              </w:rPr>
              <w:t xml:space="preserve">Mgr. Petr </w:t>
            </w:r>
            <w:proofErr w:type="gramStart"/>
            <w:r w:rsidRPr="007F723E">
              <w:rPr>
                <w:sz w:val="28"/>
              </w:rPr>
              <w:t>Vašíček , ředitel</w:t>
            </w:r>
            <w:proofErr w:type="gramEnd"/>
            <w:r w:rsidRPr="007F723E">
              <w:rPr>
                <w:sz w:val="28"/>
              </w:rPr>
              <w:t xml:space="preserve"> školy </w:t>
            </w:r>
          </w:p>
        </w:tc>
      </w:tr>
      <w:tr w:rsidR="007F723E" w:rsidRPr="007F723E" w:rsidTr="007F723E">
        <w:tc>
          <w:tcPr>
            <w:tcW w:w="4465" w:type="dxa"/>
          </w:tcPr>
          <w:p w:rsidR="007F723E" w:rsidRPr="007F723E" w:rsidRDefault="007F723E" w:rsidP="00524623">
            <w:pPr>
              <w:spacing w:before="120" w:line="240" w:lineRule="atLeast"/>
              <w:rPr>
                <w:sz w:val="28"/>
              </w:rPr>
            </w:pPr>
            <w:r w:rsidRPr="007F723E">
              <w:rPr>
                <w:sz w:val="28"/>
              </w:rPr>
              <w:t>Schválil:</w:t>
            </w:r>
          </w:p>
        </w:tc>
        <w:tc>
          <w:tcPr>
            <w:tcW w:w="4961" w:type="dxa"/>
          </w:tcPr>
          <w:p w:rsidR="007F723E" w:rsidRPr="007F723E" w:rsidRDefault="007F723E" w:rsidP="007F723E">
            <w:pPr>
              <w:spacing w:before="120" w:line="240" w:lineRule="atLeast"/>
              <w:rPr>
                <w:sz w:val="28"/>
              </w:rPr>
            </w:pPr>
            <w:r w:rsidRPr="007F723E">
              <w:rPr>
                <w:sz w:val="28"/>
              </w:rPr>
              <w:t xml:space="preserve">Mgr. Petr </w:t>
            </w:r>
            <w:proofErr w:type="gramStart"/>
            <w:r w:rsidRPr="007F723E">
              <w:rPr>
                <w:sz w:val="28"/>
              </w:rPr>
              <w:t>Vašíček , ředitel</w:t>
            </w:r>
            <w:proofErr w:type="gramEnd"/>
            <w:r w:rsidRPr="007F723E">
              <w:rPr>
                <w:sz w:val="28"/>
              </w:rPr>
              <w:t xml:space="preserve"> školy </w:t>
            </w:r>
          </w:p>
          <w:p w:rsidR="007F723E" w:rsidRPr="007F723E" w:rsidRDefault="007F723E" w:rsidP="00524623">
            <w:pPr>
              <w:spacing w:before="120" w:line="240" w:lineRule="atLeast"/>
              <w:jc w:val="right"/>
              <w:rPr>
                <w:sz w:val="28"/>
              </w:rPr>
            </w:pPr>
          </w:p>
        </w:tc>
      </w:tr>
      <w:tr w:rsidR="007F723E" w:rsidRPr="007F723E" w:rsidTr="007F723E">
        <w:tc>
          <w:tcPr>
            <w:tcW w:w="4465" w:type="dxa"/>
          </w:tcPr>
          <w:p w:rsidR="007F723E" w:rsidRPr="007F723E" w:rsidRDefault="007F723E" w:rsidP="00524623">
            <w:pPr>
              <w:spacing w:before="120" w:line="240" w:lineRule="atLeast"/>
              <w:rPr>
                <w:sz w:val="28"/>
              </w:rPr>
            </w:pPr>
            <w:bookmarkStart w:id="0" w:name="_GoBack"/>
            <w:bookmarkEnd w:id="0"/>
            <w:r w:rsidRPr="007F723E"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7F723E" w:rsidRPr="00F507AA" w:rsidRDefault="00860324" w:rsidP="00860324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10. 10. 2024</w:t>
            </w:r>
          </w:p>
        </w:tc>
      </w:tr>
      <w:tr w:rsidR="007F723E" w:rsidRPr="007F723E" w:rsidTr="007F723E">
        <w:tc>
          <w:tcPr>
            <w:tcW w:w="4465" w:type="dxa"/>
          </w:tcPr>
          <w:p w:rsidR="007F723E" w:rsidRPr="007F723E" w:rsidRDefault="007F723E" w:rsidP="00524623">
            <w:pPr>
              <w:spacing w:before="120" w:line="240" w:lineRule="atLeast"/>
              <w:rPr>
                <w:sz w:val="28"/>
              </w:rPr>
            </w:pPr>
            <w:r w:rsidRPr="007F723E"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7F723E" w:rsidRPr="007F723E" w:rsidRDefault="00860324" w:rsidP="00524623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10. 10. 2024</w:t>
            </w:r>
          </w:p>
        </w:tc>
      </w:tr>
    </w:tbl>
    <w:p w:rsidR="00B23BC2" w:rsidRPr="007F723E" w:rsidRDefault="00B23BC2"/>
    <w:p w:rsidR="007F723E" w:rsidRPr="009B3531" w:rsidRDefault="007F723E" w:rsidP="007F723E">
      <w:pPr>
        <w:rPr>
          <w:b/>
          <w:u w:val="single"/>
        </w:rPr>
      </w:pPr>
      <w:r w:rsidRPr="009B3531">
        <w:rPr>
          <w:b/>
          <w:u w:val="single"/>
        </w:rPr>
        <w:t>Obecná ustanovení</w:t>
      </w:r>
    </w:p>
    <w:p w:rsidR="00CC01BE" w:rsidRDefault="00CC01BE" w:rsidP="007F723E"/>
    <w:p w:rsidR="00A9709F" w:rsidRDefault="007F723E" w:rsidP="007F723E">
      <w:r w:rsidRPr="007F723E">
        <w:t>Na základě ustanovení §</w:t>
      </w:r>
      <w:r>
        <w:t xml:space="preserve"> </w:t>
      </w:r>
      <w:r w:rsidRPr="007F723E">
        <w:t xml:space="preserve">30 zákona č. 561/2004 Sb. o předškolním, základním středním, vyšším odborném a jiném vzdělávání (školský zákon) v platném znění vydávám jako statutární orgán školy pro školské zařízení školní družinu tuto směrnici – vnitřní řád školní družiny. </w:t>
      </w:r>
    </w:p>
    <w:p w:rsidR="00A9709F" w:rsidRDefault="00A9709F" w:rsidP="007F723E"/>
    <w:p w:rsidR="00A9709F" w:rsidRPr="004E2ECA" w:rsidRDefault="00A9709F" w:rsidP="00A9709F">
      <w:r w:rsidRPr="004E2ECA">
        <w:t>Zásady směrnice:</w:t>
      </w:r>
    </w:p>
    <w:p w:rsidR="00A9709F" w:rsidRPr="004E2ECA" w:rsidRDefault="00A9709F" w:rsidP="00A9709F">
      <w:r w:rsidRPr="004E2ECA">
        <w:t xml:space="preserve">- musí být vydána písemně, </w:t>
      </w:r>
      <w:r w:rsidRPr="004E2ECA">
        <w:br/>
        <w:t xml:space="preserve">- nesmí být vydána v rozporu s právními předpisy, </w:t>
      </w:r>
      <w:r w:rsidRPr="004E2ECA">
        <w:br/>
        <w:t xml:space="preserve">- nesmí být vydána se zpětnou účinností, </w:t>
      </w:r>
      <w:r w:rsidRPr="004E2ECA">
        <w:br/>
        <w:t>- vzniká na dobu neurčitou.</w:t>
      </w:r>
    </w:p>
    <w:p w:rsidR="00A9709F" w:rsidRDefault="00A9709F" w:rsidP="007F723E"/>
    <w:p w:rsidR="007F723E" w:rsidRPr="009B3531" w:rsidRDefault="007F723E" w:rsidP="007F723E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u w:val="single"/>
        </w:rPr>
      </w:pPr>
      <w:r w:rsidRPr="009B3531">
        <w:rPr>
          <w:sz w:val="24"/>
          <w:u w:val="single"/>
        </w:rPr>
        <w:t>Poslání školní družiny</w:t>
      </w:r>
    </w:p>
    <w:p w:rsidR="007F723E" w:rsidRDefault="007F723E" w:rsidP="007F723E">
      <w:pPr>
        <w:jc w:val="both"/>
      </w:pPr>
    </w:p>
    <w:p w:rsidR="007F723E" w:rsidRPr="007F723E" w:rsidRDefault="00A9709F" w:rsidP="007F723E">
      <w:r w:rsidRPr="002E1188">
        <w:t>Školní družina se ve své činnosti řídí zejména vyhláškou č. 74/2005 Sb.</w:t>
      </w:r>
      <w:r>
        <w:t>,</w:t>
      </w:r>
      <w:r w:rsidRPr="002E1188">
        <w:t xml:space="preserve"> o zájmovém vzdělávání</w:t>
      </w:r>
      <w:r>
        <w:t>, v platném znění</w:t>
      </w:r>
      <w:r w:rsidRPr="002E1188">
        <w:t xml:space="preserve">. </w:t>
      </w:r>
      <w:r w:rsidR="007F723E" w:rsidRPr="007F723E">
        <w:t xml:space="preserve">Školní družina tvoří ve dnech školního vyučování mezistupeň mezi výukou ve škole a výchovou v rodině. ŠD není pokračováním školního vyučování, má svá specifika, která ji odlišují </w:t>
      </w:r>
      <w:r w:rsidR="007F723E">
        <w:t xml:space="preserve">od </w:t>
      </w:r>
      <w:r w:rsidR="007F723E" w:rsidRPr="007F723E">
        <w:t>školního vyučování. Hlavním posláním ŠD je zabezpečení zájmové</w:t>
      </w:r>
      <w:r w:rsidR="007F723E">
        <w:t xml:space="preserve"> činnosti, odpočinku a rekreace</w:t>
      </w:r>
      <w:r w:rsidR="00E632F1">
        <w:t xml:space="preserve"> účastníků</w:t>
      </w:r>
      <w:r w:rsidR="007F723E" w:rsidRPr="007F723E">
        <w:t>,</w:t>
      </w:r>
      <w:r w:rsidR="00E632F1">
        <w:t xml:space="preserve"> částečně také dohledu nad účastníky.</w:t>
      </w:r>
    </w:p>
    <w:p w:rsidR="007F723E" w:rsidRPr="007F723E" w:rsidRDefault="007F723E" w:rsidP="007F723E">
      <w:pPr>
        <w:pStyle w:val="Prosttext1"/>
        <w:rPr>
          <w:rFonts w:ascii="Times New Roman" w:hAnsi="Times New Roman"/>
          <w:color w:val="auto"/>
          <w:sz w:val="24"/>
        </w:rPr>
      </w:pPr>
      <w:r w:rsidRPr="007F723E">
        <w:rPr>
          <w:rFonts w:ascii="Times New Roman" w:hAnsi="Times New Roman"/>
          <w:color w:val="auto"/>
          <w:sz w:val="24"/>
        </w:rPr>
        <w:t>Družina může vykonávat činnost pro účastníky, nebo účastníky a jejich zákonné zástupce, i ve dnech pracovního volna.</w:t>
      </w:r>
    </w:p>
    <w:p w:rsidR="00D126EE" w:rsidRDefault="00D126EE" w:rsidP="00D126EE">
      <w:pPr>
        <w:jc w:val="both"/>
        <w:rPr>
          <w:b/>
          <w:i/>
          <w:szCs w:val="24"/>
        </w:rPr>
      </w:pPr>
    </w:p>
    <w:p w:rsidR="00A9709F" w:rsidRPr="00534C62" w:rsidRDefault="00A9709F" w:rsidP="00A9709F">
      <w:pPr>
        <w:rPr>
          <w:b/>
          <w:u w:val="single"/>
        </w:rPr>
      </w:pPr>
      <w:r w:rsidRPr="00534C62">
        <w:rPr>
          <w:b/>
          <w:u w:val="single"/>
        </w:rPr>
        <w:t>1. Podrobnosti k výkonu práv a povinností dětí a jejich zákonných zástupců ve školní družině a podrobnosti o pravidlech vzájemných vztahů s pedagogickými pracovníky</w:t>
      </w:r>
    </w:p>
    <w:p w:rsidR="00A9709F" w:rsidRDefault="00A9709F" w:rsidP="00D126EE">
      <w:pPr>
        <w:jc w:val="both"/>
        <w:rPr>
          <w:szCs w:val="24"/>
        </w:rPr>
      </w:pPr>
    </w:p>
    <w:p w:rsidR="00A9709F" w:rsidRDefault="00A9709F" w:rsidP="00A9709F">
      <w:pPr>
        <w:pStyle w:val="Odstavecseseznamem"/>
        <w:numPr>
          <w:ilvl w:val="1"/>
          <w:numId w:val="11"/>
        </w:numPr>
        <w:jc w:val="both"/>
        <w:rPr>
          <w:szCs w:val="24"/>
        </w:rPr>
      </w:pPr>
      <w:r w:rsidRPr="00A9709F">
        <w:rPr>
          <w:szCs w:val="24"/>
        </w:rPr>
        <w:t>Účastníci jsou povinni</w:t>
      </w:r>
      <w:r w:rsidR="0028785B">
        <w:rPr>
          <w:szCs w:val="24"/>
        </w:rPr>
        <w:t>:</w:t>
      </w:r>
    </w:p>
    <w:p w:rsidR="00A9709F" w:rsidRDefault="002E3C8C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řádně docházet do školní družiny,</w:t>
      </w:r>
      <w:r w:rsidR="0028785B">
        <w:rPr>
          <w:szCs w:val="24"/>
        </w:rPr>
        <w:t xml:space="preserve"> nesmí družinu svévolně opustit</w:t>
      </w:r>
    </w:p>
    <w:p w:rsidR="00A9709F" w:rsidRDefault="002E3C8C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dodržovat vnitřní řád školní družiny, předpisy a pokyny k ochraně zdraví a bezp</w:t>
      </w:r>
      <w:r w:rsidR="0028785B">
        <w:rPr>
          <w:szCs w:val="24"/>
        </w:rPr>
        <w:t>ečnosti, s nimiž byli seznámeni</w:t>
      </w:r>
    </w:p>
    <w:p w:rsidR="002E3C8C" w:rsidRDefault="002E3C8C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plnit pokyny pedagogických pracovníků vydané v souladu s právními předpis</w:t>
      </w:r>
      <w:r w:rsidR="0028785B">
        <w:rPr>
          <w:szCs w:val="24"/>
        </w:rPr>
        <w:t>y a školním nebo vnitřním řádem</w:t>
      </w:r>
    </w:p>
    <w:p w:rsidR="002E3C8C" w:rsidRDefault="002E3C8C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slušně se chovat k dospělým i jiným účastníkům ŠD, dbát pokynů pedago</w:t>
      </w:r>
      <w:r w:rsidR="0028785B">
        <w:rPr>
          <w:szCs w:val="24"/>
        </w:rPr>
        <w:t>gických a provozních pracovníků</w:t>
      </w:r>
    </w:p>
    <w:p w:rsidR="00E632F1" w:rsidRDefault="002E3C8C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chodit vhodně a čistě upraveni a oblečeni, s</w:t>
      </w:r>
      <w:r w:rsidR="00E632F1">
        <w:rPr>
          <w:szCs w:val="24"/>
        </w:rPr>
        <w:t> ohledem na plánované činnosti</w:t>
      </w:r>
    </w:p>
    <w:p w:rsidR="002E3C8C" w:rsidRDefault="002E3C8C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udržovat prostory školní družiny v čistotě a pořádku, </w:t>
      </w:r>
      <w:r w:rsidR="0028785B">
        <w:rPr>
          <w:szCs w:val="24"/>
        </w:rPr>
        <w:t>chránit majetek před poškozením</w:t>
      </w:r>
    </w:p>
    <w:p w:rsidR="002E3C8C" w:rsidRPr="002E3C8C" w:rsidRDefault="002E3C8C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lastRenderedPageBreak/>
        <w:t>dokládat důvody své nepřítomnosti v souladu s podmí</w:t>
      </w:r>
      <w:r w:rsidR="0028785B">
        <w:t>nkami stanovenými školním řádem</w:t>
      </w:r>
    </w:p>
    <w:p w:rsidR="002E3C8C" w:rsidRPr="00D10309" w:rsidRDefault="00D10309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t xml:space="preserve">účastníci </w:t>
      </w:r>
      <w:r w:rsidR="002E3C8C">
        <w:t xml:space="preserve">chrání své zdraví i zdraví spolužáků; </w:t>
      </w:r>
      <w:r>
        <w:t>účastníkům</w:t>
      </w:r>
      <w:r w:rsidR="002E3C8C">
        <w:t xml:space="preserve"> jsou zakázány všechny činnosti, které jsou zdraví škodlivé (např. kouření, pití alkoholických nápojů, zneužívání návykových a zdraví škodlivých látek).</w:t>
      </w:r>
    </w:p>
    <w:p w:rsidR="00D10309" w:rsidRPr="0028785B" w:rsidRDefault="00D10309" w:rsidP="00A9709F">
      <w:pPr>
        <w:pStyle w:val="Odstavecseseznamem"/>
        <w:numPr>
          <w:ilvl w:val="0"/>
          <w:numId w:val="12"/>
        </w:numPr>
        <w:jc w:val="both"/>
        <w:rPr>
          <w:szCs w:val="24"/>
        </w:rPr>
      </w:pPr>
      <w:r>
        <w:t>účastník nenosí do školní družiny předměty, které nesouvisí s výukou a mohly by ohrozit zdraví a bezpečnost jeho nebo jiných osob.</w:t>
      </w:r>
    </w:p>
    <w:p w:rsidR="0028785B" w:rsidRPr="002E3C8C" w:rsidRDefault="0028785B" w:rsidP="0028785B">
      <w:pPr>
        <w:pStyle w:val="Odstavecseseznamem"/>
        <w:jc w:val="both"/>
        <w:rPr>
          <w:szCs w:val="24"/>
        </w:rPr>
      </w:pPr>
    </w:p>
    <w:p w:rsidR="002E3C8C" w:rsidRDefault="002E3C8C" w:rsidP="002E3C8C">
      <w:pPr>
        <w:jc w:val="both"/>
        <w:rPr>
          <w:szCs w:val="24"/>
        </w:rPr>
      </w:pPr>
      <w:r>
        <w:rPr>
          <w:szCs w:val="24"/>
        </w:rPr>
        <w:t>1.2. Účastníci mají právo</w:t>
      </w:r>
      <w:r w:rsidR="0028785B">
        <w:rPr>
          <w:szCs w:val="24"/>
        </w:rPr>
        <w:t>:</w:t>
      </w:r>
    </w:p>
    <w:p w:rsidR="002E3C8C" w:rsidRDefault="002E3C8C" w:rsidP="002E3C8C">
      <w:pPr>
        <w:pStyle w:val="Odstavecseseznamem"/>
        <w:numPr>
          <w:ilvl w:val="0"/>
          <w:numId w:val="13"/>
        </w:numPr>
        <w:jc w:val="both"/>
        <w:rPr>
          <w:szCs w:val="24"/>
        </w:rPr>
      </w:pPr>
      <w:r w:rsidRPr="002E3C8C">
        <w:rPr>
          <w:szCs w:val="24"/>
        </w:rPr>
        <w:t>každý účastník má právo zúčastnit se všech akcí ŠD</w:t>
      </w:r>
      <w:r w:rsidR="0028785B">
        <w:rPr>
          <w:szCs w:val="24"/>
        </w:rPr>
        <w:t xml:space="preserve"> a podílet se na jejich přípravě</w:t>
      </w:r>
    </w:p>
    <w:p w:rsidR="002E3C8C" w:rsidRDefault="0028785B" w:rsidP="002E3C8C">
      <w:pPr>
        <w:pStyle w:val="Odstavecseseznamem"/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na ochranu před jakoukoli formou diskriminace a násilí</w:t>
      </w:r>
    </w:p>
    <w:p w:rsidR="0028785B" w:rsidRDefault="0028785B" w:rsidP="002E3C8C">
      <w:pPr>
        <w:pStyle w:val="Odstavecseseznamem"/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na vzdělání a na svobodu myšlení, projevu, shromažďování, náboženství</w:t>
      </w:r>
    </w:p>
    <w:p w:rsidR="0028785B" w:rsidRDefault="0028785B" w:rsidP="002E3C8C">
      <w:pPr>
        <w:pStyle w:val="Odstavecseseznamem"/>
        <w:numPr>
          <w:ilvl w:val="0"/>
          <w:numId w:val="13"/>
        </w:numPr>
        <w:jc w:val="both"/>
        <w:rPr>
          <w:szCs w:val="24"/>
        </w:rPr>
      </w:pPr>
      <w:r>
        <w:rPr>
          <w:szCs w:val="24"/>
        </w:rPr>
        <w:t>na odpočinek a dodržování základních psychohygienických podmínek</w:t>
      </w:r>
    </w:p>
    <w:p w:rsidR="002E3C8C" w:rsidRDefault="0028785B" w:rsidP="002E3C8C">
      <w:pPr>
        <w:pStyle w:val="Odstavecseseznamem"/>
        <w:numPr>
          <w:ilvl w:val="0"/>
          <w:numId w:val="13"/>
        </w:numPr>
        <w:jc w:val="both"/>
      </w:pPr>
      <w:r w:rsidRPr="0028785B">
        <w:rPr>
          <w:szCs w:val="24"/>
        </w:rPr>
        <w:t xml:space="preserve">má právo být seznámen se všemi předpisy se vztahem k jeho pobytu a činnosti v družině. </w:t>
      </w:r>
      <w:r>
        <w:t>Každý úraz nebo vznik škody, ke kterému došlo v souvislosti s činností družiny, hlásí bez zbytečného odkladu vychovatelce, nebo jinému zaměstnanci školy.</w:t>
      </w:r>
    </w:p>
    <w:p w:rsidR="0028785B" w:rsidRDefault="0028785B" w:rsidP="0028785B">
      <w:pPr>
        <w:pStyle w:val="Odstavecseseznamem"/>
        <w:jc w:val="both"/>
      </w:pPr>
    </w:p>
    <w:p w:rsidR="00A9709F" w:rsidRDefault="0028785B" w:rsidP="00D126EE">
      <w:pPr>
        <w:jc w:val="both"/>
      </w:pPr>
      <w:r>
        <w:t>1.3. Zákonný zástupce účastníka je povinen:</w:t>
      </w:r>
    </w:p>
    <w:p w:rsidR="0028785B" w:rsidRDefault="0028785B" w:rsidP="0028785B">
      <w:pPr>
        <w:pStyle w:val="Odstavecseseznamem"/>
        <w:numPr>
          <w:ilvl w:val="0"/>
          <w:numId w:val="14"/>
        </w:numPr>
        <w:jc w:val="both"/>
      </w:pPr>
      <w:r>
        <w:t>řádně, úplně a pravdivě vyplnit přihlášku</w:t>
      </w:r>
      <w:r w:rsidR="00D10309">
        <w:t xml:space="preserve"> (zápisní list)</w:t>
      </w:r>
      <w:r>
        <w:t xml:space="preserve"> do školní družiny, včas ohlásit změny v údajích</w:t>
      </w:r>
    </w:p>
    <w:p w:rsidR="0028785B" w:rsidRDefault="0028785B" w:rsidP="0028785B">
      <w:pPr>
        <w:pStyle w:val="Odstavecseseznamem"/>
        <w:numPr>
          <w:ilvl w:val="0"/>
          <w:numId w:val="14"/>
        </w:numPr>
        <w:jc w:val="both"/>
      </w:pPr>
      <w:r>
        <w:t>včas uhradit úplatu za pobyt účastníka v ŠD</w:t>
      </w:r>
    </w:p>
    <w:p w:rsidR="0028785B" w:rsidRDefault="0028785B" w:rsidP="0028785B">
      <w:pPr>
        <w:pStyle w:val="Odstavecseseznamem"/>
        <w:numPr>
          <w:ilvl w:val="0"/>
          <w:numId w:val="14"/>
        </w:numPr>
        <w:jc w:val="both"/>
      </w:pPr>
      <w:r>
        <w:t>vyzvedávat účastníka ze ŠD ve stanovené době</w:t>
      </w:r>
    </w:p>
    <w:p w:rsidR="0028785B" w:rsidRDefault="0028785B" w:rsidP="0028785B">
      <w:pPr>
        <w:pStyle w:val="Odstavecseseznamem"/>
        <w:numPr>
          <w:ilvl w:val="0"/>
          <w:numId w:val="14"/>
        </w:numPr>
        <w:jc w:val="both"/>
      </w:pPr>
      <w:r>
        <w:t>informovat školu o změně zdravotní způsobilosti, zdravotních obtíží účastníka nebo jiných závažných skutečnostech, které by mohly mít vliv na průběh vzdělávání</w:t>
      </w:r>
    </w:p>
    <w:p w:rsidR="00D10309" w:rsidRDefault="00D10309" w:rsidP="0028785B">
      <w:pPr>
        <w:pStyle w:val="Odstavecseseznamem"/>
        <w:numPr>
          <w:ilvl w:val="0"/>
          <w:numId w:val="14"/>
        </w:numPr>
        <w:jc w:val="both"/>
      </w:pPr>
      <w:r>
        <w:t>oznamovat údaje, které jsou podstatné pro průběh vzdělávání nebo bezpečnost účastníka a změny v těchto údajích.</w:t>
      </w:r>
    </w:p>
    <w:p w:rsidR="00D10309" w:rsidRDefault="00D10309" w:rsidP="00D10309">
      <w:pPr>
        <w:pStyle w:val="Odstavecseseznamem"/>
        <w:jc w:val="both"/>
      </w:pPr>
    </w:p>
    <w:p w:rsidR="0028785B" w:rsidRDefault="00D10309" w:rsidP="00D10309">
      <w:pPr>
        <w:jc w:val="both"/>
      </w:pPr>
      <w:r>
        <w:t>1.4. Zákonný zástupce účastníka má právo:</w:t>
      </w:r>
    </w:p>
    <w:p w:rsidR="00D10309" w:rsidRDefault="00D10309" w:rsidP="00D10309">
      <w:pPr>
        <w:pStyle w:val="Odstavecseseznamem"/>
        <w:numPr>
          <w:ilvl w:val="0"/>
          <w:numId w:val="15"/>
        </w:numPr>
        <w:jc w:val="both"/>
      </w:pPr>
      <w:r>
        <w:t>na informace o průběhu vzdělávání a chování účastníka v ŠD</w:t>
      </w:r>
    </w:p>
    <w:p w:rsidR="00D10309" w:rsidRDefault="00D10309" w:rsidP="00D10309">
      <w:pPr>
        <w:pStyle w:val="Odstavecseseznamem"/>
        <w:numPr>
          <w:ilvl w:val="0"/>
          <w:numId w:val="15"/>
        </w:numPr>
        <w:jc w:val="both"/>
      </w:pPr>
      <w:r>
        <w:t>na informace o akcích pořádaných ŠD</w:t>
      </w:r>
    </w:p>
    <w:p w:rsidR="00D10309" w:rsidRDefault="00D10309" w:rsidP="00D10309">
      <w:pPr>
        <w:pStyle w:val="Odstavecseseznamem"/>
        <w:numPr>
          <w:ilvl w:val="0"/>
          <w:numId w:val="15"/>
        </w:numPr>
        <w:jc w:val="both"/>
      </w:pPr>
      <w:r>
        <w:t>podávat návrhy k práci ŠD</w:t>
      </w:r>
    </w:p>
    <w:p w:rsidR="00D10309" w:rsidRPr="0028785B" w:rsidRDefault="00D10309" w:rsidP="00D10309">
      <w:pPr>
        <w:pStyle w:val="Odstavecseseznamem"/>
        <w:numPr>
          <w:ilvl w:val="0"/>
          <w:numId w:val="15"/>
        </w:numPr>
        <w:jc w:val="both"/>
      </w:pPr>
      <w:r>
        <w:t>odhlásit účastníka ze ŠD</w:t>
      </w:r>
    </w:p>
    <w:p w:rsidR="00A9709F" w:rsidRPr="00D126EE" w:rsidRDefault="00A9709F" w:rsidP="00D126EE">
      <w:pPr>
        <w:jc w:val="both"/>
        <w:rPr>
          <w:szCs w:val="24"/>
        </w:rPr>
      </w:pPr>
    </w:p>
    <w:p w:rsidR="00332965" w:rsidRPr="009B3531" w:rsidRDefault="00045AB3" w:rsidP="00332965">
      <w:pPr>
        <w:jc w:val="both"/>
        <w:rPr>
          <w:b/>
          <w:u w:val="single"/>
        </w:rPr>
      </w:pPr>
      <w:proofErr w:type="gramStart"/>
      <w:r>
        <w:rPr>
          <w:b/>
          <w:u w:val="single"/>
        </w:rPr>
        <w:t>2.</w:t>
      </w:r>
      <w:r w:rsidR="00332965" w:rsidRPr="009B3531">
        <w:rPr>
          <w:b/>
          <w:u w:val="single"/>
        </w:rPr>
        <w:t>Provoz</w:t>
      </w:r>
      <w:proofErr w:type="gramEnd"/>
      <w:r w:rsidR="00332965" w:rsidRPr="009B3531">
        <w:rPr>
          <w:b/>
          <w:u w:val="single"/>
        </w:rPr>
        <w:t xml:space="preserve"> a vnitřní režim </w:t>
      </w:r>
    </w:p>
    <w:p w:rsidR="00332965" w:rsidRPr="009B3531" w:rsidRDefault="00332965" w:rsidP="00332965">
      <w:pPr>
        <w:jc w:val="both"/>
        <w:rPr>
          <w:b/>
          <w:u w:val="single"/>
        </w:rPr>
      </w:pPr>
    </w:p>
    <w:p w:rsidR="00332965" w:rsidRPr="009B3531" w:rsidRDefault="00D10309" w:rsidP="00332965">
      <w:pPr>
        <w:jc w:val="both"/>
        <w:rPr>
          <w:b/>
          <w:u w:val="single"/>
        </w:rPr>
      </w:pPr>
      <w:r>
        <w:rPr>
          <w:b/>
          <w:u w:val="single"/>
        </w:rPr>
        <w:t>Přijímání a ukončování zájmového vzdělávání v ŠD</w:t>
      </w:r>
    </w:p>
    <w:p w:rsidR="00332965" w:rsidRDefault="00332965" w:rsidP="00CE30E1">
      <w:pPr>
        <w:jc w:val="both"/>
      </w:pPr>
    </w:p>
    <w:p w:rsidR="00332965" w:rsidRPr="00332965" w:rsidRDefault="00332965" w:rsidP="00332965">
      <w:pPr>
        <w:pStyle w:val="Prosttext1"/>
        <w:rPr>
          <w:rFonts w:ascii="Times New Roman" w:hAnsi="Times New Roman"/>
          <w:color w:val="auto"/>
          <w:sz w:val="24"/>
        </w:rPr>
      </w:pPr>
      <w:r w:rsidRPr="00332965">
        <w:rPr>
          <w:rFonts w:ascii="Times New Roman" w:hAnsi="Times New Roman"/>
          <w:color w:val="auto"/>
          <w:sz w:val="24"/>
        </w:rPr>
        <w:t>Ředitel stanoví ve vnitřním řádu pro jednotlivé formy zájmového vzdělávání podle § 2 vyhlášky č. 74/2005 Sb., o zájmovém vzdělávání způsob evidence účastníků takto:</w:t>
      </w:r>
    </w:p>
    <w:p w:rsidR="00332965" w:rsidRDefault="00332965" w:rsidP="00332965">
      <w:pPr>
        <w:jc w:val="both"/>
      </w:pPr>
    </w:p>
    <w:p w:rsidR="00045AB3" w:rsidRDefault="00045AB3" w:rsidP="00332965">
      <w:pPr>
        <w:jc w:val="both"/>
      </w:pPr>
      <w:r>
        <w:t xml:space="preserve">2.1. </w:t>
      </w:r>
      <w:r w:rsidR="00DD27A8">
        <w:t xml:space="preserve">Přihlašování a odhlašování </w:t>
      </w:r>
      <w:r w:rsidR="00EB4C05">
        <w:t>účastníků</w:t>
      </w:r>
      <w:r w:rsidR="00DD27A8">
        <w:t xml:space="preserve"> ze ŠD je prováděno na základě písemných žádostí rodičů žáka. Tiskopisy k tomu určené obdrží zákonný zástupce u vychovatelky. </w:t>
      </w:r>
    </w:p>
    <w:p w:rsidR="00045AB3" w:rsidRDefault="00045AB3" w:rsidP="00332965">
      <w:pPr>
        <w:jc w:val="both"/>
      </w:pPr>
    </w:p>
    <w:p w:rsidR="00045AB3" w:rsidRDefault="00045AB3" w:rsidP="00332965">
      <w:pPr>
        <w:jc w:val="both"/>
      </w:pPr>
      <w:r>
        <w:t xml:space="preserve">2.2. </w:t>
      </w:r>
      <w:r w:rsidR="00DD27A8">
        <w:t xml:space="preserve">Rodiče nebo jiní zákonní zástupci </w:t>
      </w:r>
      <w:r w:rsidR="00EB4C05">
        <w:t>účastníka</w:t>
      </w:r>
      <w:r w:rsidR="00DD27A8">
        <w:t xml:space="preserve"> přihlášeného k pravidelné docházce do školní družiny jsou povinni písemně sdělit základní informace a rozsah docházky </w:t>
      </w:r>
      <w:r w:rsidR="00EB4C05">
        <w:t>účastníka</w:t>
      </w:r>
      <w:r w:rsidR="00DD27A8">
        <w:t xml:space="preserve"> a způsob odchodu </w:t>
      </w:r>
      <w:r w:rsidR="00EB4C05">
        <w:t>účastníka</w:t>
      </w:r>
      <w:r w:rsidR="00DD27A8">
        <w:t xml:space="preserve"> z družiny. Tyto údaje jsou zaznamenány na přihlášce do ŠD. </w:t>
      </w:r>
    </w:p>
    <w:p w:rsidR="00045AB3" w:rsidRDefault="00045AB3" w:rsidP="00332965">
      <w:pPr>
        <w:jc w:val="both"/>
      </w:pPr>
    </w:p>
    <w:p w:rsidR="00332965" w:rsidRDefault="00045AB3" w:rsidP="00332965">
      <w:pPr>
        <w:jc w:val="both"/>
      </w:pPr>
      <w:r>
        <w:t>2.3.</w:t>
      </w:r>
      <w:r w:rsidR="00EB4C05">
        <w:t xml:space="preserve"> </w:t>
      </w:r>
      <w:r w:rsidR="00DD27A8">
        <w:t xml:space="preserve">Omluvu nepřítomnosti </w:t>
      </w:r>
      <w:r w:rsidR="00EB4C05">
        <w:t>účastníka</w:t>
      </w:r>
      <w:r w:rsidR="00DD27A8">
        <w:t xml:space="preserve"> v družině, odchylky od docházky </w:t>
      </w:r>
      <w:r w:rsidR="00EB4C05">
        <w:t>účastníka</w:t>
      </w:r>
      <w:r w:rsidR="00DD27A8">
        <w:t xml:space="preserve">, nebo pokud má </w:t>
      </w:r>
      <w:r w:rsidR="00EB4C05">
        <w:t>účastník</w:t>
      </w:r>
      <w:r w:rsidR="00DD27A8">
        <w:t xml:space="preserve"> odejít ze ŠD jinak či s jinou osobou, než je obvyklé a je uvedeno v přihlášce, sdělí rodič písemně</w:t>
      </w:r>
      <w:r w:rsidR="00C43075">
        <w:t xml:space="preserve"> (omluvenka s datem a podpisem zákonného zástupce)</w:t>
      </w:r>
      <w:r w:rsidR="00DD27A8">
        <w:t>, na telefonickou omluvu nebude brán zřetel.</w:t>
      </w:r>
    </w:p>
    <w:p w:rsidR="00DD27A8" w:rsidRPr="00332965" w:rsidRDefault="00DD27A8" w:rsidP="00332965">
      <w:pPr>
        <w:jc w:val="both"/>
      </w:pPr>
    </w:p>
    <w:p w:rsidR="00332965" w:rsidRPr="009B3531" w:rsidRDefault="00DD27A8" w:rsidP="00332965">
      <w:pPr>
        <w:jc w:val="both"/>
        <w:rPr>
          <w:b/>
          <w:u w:val="single"/>
        </w:rPr>
      </w:pPr>
      <w:r w:rsidRPr="009B3531">
        <w:rPr>
          <w:b/>
          <w:u w:val="single"/>
        </w:rPr>
        <w:t>Úplata za ŠD</w:t>
      </w:r>
    </w:p>
    <w:p w:rsidR="00DD27A8" w:rsidRPr="00DD27A8" w:rsidRDefault="00DD27A8" w:rsidP="00332965">
      <w:pPr>
        <w:jc w:val="both"/>
        <w:rPr>
          <w:b/>
        </w:rPr>
      </w:pPr>
    </w:p>
    <w:p w:rsidR="00332965" w:rsidRDefault="00332965" w:rsidP="00332965">
      <w:pPr>
        <w:jc w:val="both"/>
      </w:pPr>
      <w:r>
        <w:t xml:space="preserve">Úplata je splatná předem, platí se zpravidla v měsíčních splátkách, vždy nejpozději do 20. dne v měsíci. Výše úplaty je stanovena předem na celý školní rok. Škola přijímá platby v hotovosti jen zcela výjimečně, rodiče platí bezhotovostním způsobem – převodem nebo složenkami. Každému </w:t>
      </w:r>
      <w:r w:rsidR="000E6A7A">
        <w:t xml:space="preserve">žákovi </w:t>
      </w:r>
      <w:r>
        <w:t>je pro účely pla</w:t>
      </w:r>
      <w:r w:rsidR="00CC01BE">
        <w:t xml:space="preserve">teb přidělen variabilní symbol. </w:t>
      </w:r>
    </w:p>
    <w:p w:rsidR="00BF37E0" w:rsidRPr="00276127" w:rsidRDefault="00BF37E0" w:rsidP="00BF37E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snížení či prominutí úplaty za školní družinu </w:t>
      </w:r>
      <w:r w:rsidRPr="00E8376B">
        <w:rPr>
          <w:rFonts w:ascii="Times New Roman" w:hAnsi="Times New Roman"/>
          <w:b/>
          <w:sz w:val="24"/>
          <w:szCs w:val="24"/>
        </w:rPr>
        <w:t>rozhoduje ředitel školy</w:t>
      </w:r>
      <w:r>
        <w:rPr>
          <w:rFonts w:ascii="Times New Roman" w:hAnsi="Times New Roman"/>
          <w:sz w:val="24"/>
          <w:szCs w:val="24"/>
        </w:rPr>
        <w:t xml:space="preserve"> Základní škola Tábor, Zborovská 2696.</w:t>
      </w:r>
    </w:p>
    <w:p w:rsidR="00BF37E0" w:rsidRDefault="00BF37E0" w:rsidP="00BF37E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Úplata za školní družinu může být snížena nebo prominuta, jestliže</w:t>
      </w:r>
    </w:p>
    <w:p w:rsidR="00BF37E0" w:rsidRDefault="00BF37E0" w:rsidP="00BF37E0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 nebo jeho zákonný zástupce je příjemcem opakujících se dávek pomoci v hmotné nouzi podle zákona o pomoci v hmotné nouzi,</w:t>
      </w:r>
    </w:p>
    <w:p w:rsidR="00BF37E0" w:rsidRDefault="00BF37E0" w:rsidP="00BF37E0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účastníkovi nebo jeho zákonnému zástupci náleží zvýšení příspěvku na péči podle zákona o sociálních službách, nebo</w:t>
      </w:r>
    </w:p>
    <w:p w:rsidR="00BF37E0" w:rsidRDefault="00BF37E0" w:rsidP="00BF37E0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 svěřený do pěstounské péče má nárok na příspěvek na úhradu potřeb dítěte podle zákona o státní sociální podpoře</w:t>
      </w:r>
    </w:p>
    <w:p w:rsidR="00C43075" w:rsidRDefault="00C43075" w:rsidP="00BF37E0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účastník nebo jeho zákonný zástupce je příjemcem dávek – přídavek na dítě.</w:t>
      </w:r>
    </w:p>
    <w:p w:rsidR="00BF37E0" w:rsidRPr="00276127" w:rsidRDefault="00BF37E0" w:rsidP="00BF37E0">
      <w:pPr>
        <w:pStyle w:val="Bezmez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a tuto skutečnosti prokáže řediteli. </w:t>
      </w:r>
      <w:r>
        <w:rPr>
          <w:rFonts w:ascii="Times New Roman" w:hAnsi="Times New Roman"/>
          <w:sz w:val="24"/>
          <w:szCs w:val="24"/>
        </w:rPr>
        <w:br/>
      </w:r>
    </w:p>
    <w:p w:rsidR="00BF37E0" w:rsidRPr="00BF37E0" w:rsidRDefault="00BF37E0" w:rsidP="00BF37E0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F37E0">
        <w:rPr>
          <w:rFonts w:ascii="Times New Roman" w:hAnsi="Times New Roman"/>
          <w:b/>
          <w:sz w:val="24"/>
          <w:szCs w:val="24"/>
          <w:u w:val="single"/>
        </w:rPr>
        <w:t>Postup při neuhrazení úplaty</w:t>
      </w:r>
    </w:p>
    <w:p w:rsidR="00BF37E0" w:rsidRDefault="00BF37E0" w:rsidP="00BF37E0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zákonný zástupce opakovaně (2x za sebou následující měsíční úplata) neuhradí úplatu za pobyt ve školní družině ve stanoveném termínu, může ředitel školy rozhodnout po předchozím písemném oznámení zákonnému zástupci </w:t>
      </w:r>
      <w:r w:rsidR="00C43075">
        <w:rPr>
          <w:rFonts w:ascii="Times New Roman" w:hAnsi="Times New Roman"/>
          <w:sz w:val="24"/>
          <w:szCs w:val="24"/>
        </w:rPr>
        <w:t>účastníka</w:t>
      </w:r>
      <w:r>
        <w:rPr>
          <w:rFonts w:ascii="Times New Roman" w:hAnsi="Times New Roman"/>
          <w:sz w:val="24"/>
          <w:szCs w:val="24"/>
        </w:rPr>
        <w:t xml:space="preserve"> o ukončení docházky do školní družiny.</w:t>
      </w:r>
    </w:p>
    <w:p w:rsidR="00332965" w:rsidRDefault="00332965" w:rsidP="00332965">
      <w:pPr>
        <w:jc w:val="both"/>
      </w:pPr>
    </w:p>
    <w:p w:rsidR="00CC01BE" w:rsidRPr="009B3531" w:rsidRDefault="00045AB3" w:rsidP="00332965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="00CC01BE" w:rsidRPr="009B3531">
        <w:rPr>
          <w:b/>
          <w:u w:val="single"/>
        </w:rPr>
        <w:t xml:space="preserve">Organizace činnosti </w:t>
      </w:r>
    </w:p>
    <w:p w:rsidR="00CC01BE" w:rsidRDefault="00CC01BE" w:rsidP="00CC01BE">
      <w:pPr>
        <w:jc w:val="both"/>
      </w:pPr>
    </w:p>
    <w:p w:rsidR="00CC01BE" w:rsidRDefault="00045AB3" w:rsidP="00CC01BE">
      <w:pPr>
        <w:jc w:val="both"/>
      </w:pPr>
      <w:r>
        <w:t xml:space="preserve">3.1. </w:t>
      </w:r>
      <w:r w:rsidR="00CC01BE">
        <w:t xml:space="preserve">Provozní doba ŠD je od 06:00 do 17:00 hodin. </w:t>
      </w:r>
    </w:p>
    <w:p w:rsidR="00045AB3" w:rsidRDefault="00045AB3" w:rsidP="00CC01BE">
      <w:pPr>
        <w:jc w:val="both"/>
      </w:pPr>
    </w:p>
    <w:p w:rsidR="00C43075" w:rsidRDefault="00045AB3" w:rsidP="00CC01BE">
      <w:pPr>
        <w:jc w:val="both"/>
      </w:pPr>
      <w:r>
        <w:t xml:space="preserve">3.2. </w:t>
      </w:r>
      <w:r w:rsidR="00CC01BE">
        <w:t xml:space="preserve">O zařazení </w:t>
      </w:r>
      <w:r w:rsidR="00EB4C05">
        <w:t>účastníka</w:t>
      </w:r>
      <w:r w:rsidR="00CC01BE">
        <w:t xml:space="preserve"> do školní družiny rozhoduje ředitel školy.</w:t>
      </w:r>
    </w:p>
    <w:p w:rsidR="00C43075" w:rsidRDefault="00C43075" w:rsidP="00CC01BE">
      <w:pPr>
        <w:jc w:val="both"/>
      </w:pPr>
    </w:p>
    <w:p w:rsidR="00045AB3" w:rsidRDefault="00045AB3" w:rsidP="00161802">
      <w:r>
        <w:t xml:space="preserve">3.3. </w:t>
      </w:r>
      <w:r w:rsidR="00161802" w:rsidRPr="00161802">
        <w:t xml:space="preserve">Oddělení se naplňují nejvýše do počtu 30 </w:t>
      </w:r>
      <w:r w:rsidR="00EB4C05">
        <w:t>účastníků</w:t>
      </w:r>
      <w:r w:rsidR="00161802" w:rsidRPr="00161802">
        <w:t xml:space="preserve">. V oddělení lze individuálně integrovat nejvýše 5 </w:t>
      </w:r>
      <w:r w:rsidR="00EB4C05">
        <w:t>účastníků</w:t>
      </w:r>
      <w:r w:rsidR="00F235B3">
        <w:t xml:space="preserve"> </w:t>
      </w:r>
      <w:r w:rsidR="00161802" w:rsidRPr="00161802">
        <w:t xml:space="preserve">se zdravotním postižením. </w:t>
      </w:r>
    </w:p>
    <w:p w:rsidR="00045AB3" w:rsidRDefault="00045AB3" w:rsidP="00161802"/>
    <w:p w:rsidR="00161802" w:rsidRPr="00161802" w:rsidRDefault="00045AB3" w:rsidP="00161802">
      <w:r>
        <w:t>3.4.</w:t>
      </w:r>
      <w:r w:rsidR="00F235B3">
        <w:t xml:space="preserve"> </w:t>
      </w:r>
      <w:r w:rsidR="00161802" w:rsidRPr="00161802">
        <w:t xml:space="preserve">Ředitel stanovuje touto směrnicí nejvyšší počet </w:t>
      </w:r>
      <w:r w:rsidR="00F235B3">
        <w:t>účastníků</w:t>
      </w:r>
      <w:r w:rsidR="00161802" w:rsidRPr="00161802">
        <w:t xml:space="preserve"> na 1 pedagogického pracovníka s ohledem na druh vykonávané činnosti </w:t>
      </w:r>
      <w:r w:rsidR="00F235B3">
        <w:t>účastníků</w:t>
      </w:r>
      <w:r w:rsidR="00161802" w:rsidRPr="00161802">
        <w:t>, zejména s ohledem na jejich bezpečnost takto:</w:t>
      </w:r>
    </w:p>
    <w:p w:rsidR="00161802" w:rsidRPr="00161802" w:rsidRDefault="00161802" w:rsidP="00161802">
      <w:r w:rsidRPr="00161802">
        <w:t xml:space="preserve">a) při běžné činnosti ve třídách a místnostech ŠD, vycházkách po běžných trasách v okolí školy s běžným dopravním provozem max. 30 </w:t>
      </w:r>
      <w:r w:rsidR="007170B3">
        <w:t>účastníků</w:t>
      </w:r>
    </w:p>
    <w:p w:rsidR="00161802" w:rsidRDefault="00161802" w:rsidP="00161802">
      <w:r w:rsidRPr="00161802">
        <w:t>b) při organizačně či dopravně náročných nebo výjimečných akcích projedná</w:t>
      </w:r>
      <w:r>
        <w:t xml:space="preserve"> vychovatelka se zástupkyní ředitele</w:t>
      </w:r>
      <w:r w:rsidRPr="00161802">
        <w:t xml:space="preserve"> předem organizační zajištění akce vč</w:t>
      </w:r>
      <w:r>
        <w:t>etně počtu doprovázejících osob.</w:t>
      </w:r>
    </w:p>
    <w:p w:rsidR="00161802" w:rsidRDefault="00161802" w:rsidP="00161802"/>
    <w:p w:rsidR="00161802" w:rsidRDefault="00EB4C05" w:rsidP="00AF2CFF">
      <w:r>
        <w:t>3.5</w:t>
      </w:r>
      <w:r w:rsidR="00045AB3">
        <w:t>. Účastníci ŠD</w:t>
      </w:r>
      <w:r w:rsidR="00161802">
        <w:t xml:space="preserve">, kteří se stravují ve školní jídelně, odcházejí po skončení dopoledního vyučování do jídelny pod vedením učitelky nebo vychovatelky. Během oběda jsou pod dohledem vychovatelek a pedagogů vykonávajících dohled ve školní jídelně. V případě, že má vychovatelka již </w:t>
      </w:r>
      <w:r w:rsidR="00045AB3">
        <w:t>účastníky</w:t>
      </w:r>
      <w:r w:rsidR="00161802">
        <w:t xml:space="preserve"> ve svém oddělení po 5. vyučovací hodině, odvádí </w:t>
      </w:r>
      <w:r w:rsidR="00C43075">
        <w:t>účastníky</w:t>
      </w:r>
      <w:r w:rsidR="00161802">
        <w:t xml:space="preserve"> do ŠJ příslušný pedagog. </w:t>
      </w:r>
      <w:r w:rsidR="00045AB3">
        <w:t>Účastníci</w:t>
      </w:r>
      <w:r w:rsidR="00161802">
        <w:t xml:space="preserve"> pak přecházejí do ŠD a hlásí se u vychovatelky.</w:t>
      </w:r>
    </w:p>
    <w:p w:rsidR="00161802" w:rsidRPr="00161802" w:rsidRDefault="00161802" w:rsidP="00CC01BE">
      <w:pPr>
        <w:jc w:val="both"/>
      </w:pPr>
    </w:p>
    <w:p w:rsidR="00CC01BE" w:rsidRPr="00161802" w:rsidRDefault="00EB4C05" w:rsidP="00CC01BE">
      <w:pPr>
        <w:jc w:val="both"/>
      </w:pPr>
      <w:r>
        <w:t>3.6</w:t>
      </w:r>
      <w:r w:rsidR="00045AB3">
        <w:t xml:space="preserve">. </w:t>
      </w:r>
      <w:r w:rsidR="00CC01BE" w:rsidRPr="00161802">
        <w:t>Provoz</w:t>
      </w:r>
      <w:r w:rsidR="00AF2CFF">
        <w:t xml:space="preserve"> ve školní družině</w:t>
      </w:r>
      <w:r w:rsidR="00CC01BE" w:rsidRPr="00161802">
        <w:t xml:space="preserve"> končí v</w:t>
      </w:r>
      <w:r w:rsidR="00AF2CFF">
        <w:t> 17:00</w:t>
      </w:r>
      <w:r w:rsidR="00CC01BE" w:rsidRPr="00161802">
        <w:t xml:space="preserve"> hodin. Při nevyzvednutí </w:t>
      </w:r>
      <w:r w:rsidR="007170B3">
        <w:t>účastníka</w:t>
      </w:r>
      <w:r w:rsidR="00CC01BE" w:rsidRPr="00161802">
        <w:t xml:space="preserve"> do stanovené doby rodiči vychovatelka nejdříve podle možností informuje telefonicky rodiče </w:t>
      </w:r>
      <w:r w:rsidR="007170B3">
        <w:t>účastníka</w:t>
      </w:r>
      <w:r w:rsidR="00CC01BE" w:rsidRPr="00161802">
        <w:t xml:space="preserve"> a </w:t>
      </w:r>
      <w:r w:rsidR="00CC01BE" w:rsidRPr="00161802">
        <w:lastRenderedPageBreak/>
        <w:t>osoby uvedené na přihlášce dítěte do ŠD, pokud je tento postup bezvýsledný, požádá o pomoc Policii ČR.</w:t>
      </w:r>
    </w:p>
    <w:p w:rsidR="00CC01BE" w:rsidRDefault="00AF2CFF" w:rsidP="00AF2CFF">
      <w:pPr>
        <w:ind w:left="360"/>
        <w:jc w:val="both"/>
      </w:pPr>
      <w:r>
        <w:t xml:space="preserve"> </w:t>
      </w:r>
    </w:p>
    <w:p w:rsidR="00AF2CFF" w:rsidRDefault="00045AB3" w:rsidP="00CC01BE">
      <w:pPr>
        <w:jc w:val="both"/>
      </w:pPr>
      <w:r>
        <w:t>3</w:t>
      </w:r>
      <w:r w:rsidR="00602E57">
        <w:t>.7</w:t>
      </w:r>
      <w:r>
        <w:t xml:space="preserve">. </w:t>
      </w:r>
      <w:r w:rsidR="00CC01BE">
        <w:t>Rozsa</w:t>
      </w:r>
      <w:r w:rsidR="00AF2CFF">
        <w:t xml:space="preserve">h denního provozu ŠD a rozvrh </w:t>
      </w:r>
      <w:r w:rsidR="00CC01BE">
        <w:t xml:space="preserve">činnosti schvaluje ředitel školy na návrh </w:t>
      </w:r>
      <w:r w:rsidR="00AF2CFF">
        <w:t>zástupkyně ředitele školy pro 1. stupeň.</w:t>
      </w:r>
    </w:p>
    <w:p w:rsidR="00AF2CFF" w:rsidRDefault="00AF2CFF" w:rsidP="00CC01BE">
      <w:pPr>
        <w:jc w:val="both"/>
      </w:pPr>
    </w:p>
    <w:p w:rsidR="00045AB3" w:rsidRDefault="00045AB3" w:rsidP="00CC01BE">
      <w:pPr>
        <w:jc w:val="both"/>
      </w:pPr>
      <w:r>
        <w:t>3.</w:t>
      </w:r>
      <w:r w:rsidR="00602E57">
        <w:t>8</w:t>
      </w:r>
      <w:r>
        <w:t xml:space="preserve">. </w:t>
      </w:r>
      <w:r w:rsidR="00CC01BE">
        <w:t>Družina realizuje výchovně vzdělávací činnost ve v</w:t>
      </w:r>
      <w:r w:rsidR="001443D7">
        <w:t xml:space="preserve">ýchově mimo vyučování </w:t>
      </w:r>
      <w:r w:rsidR="00CC01BE">
        <w:t>zejména formou odpočinko</w:t>
      </w:r>
      <w:r w:rsidR="00AF2CFF">
        <w:t xml:space="preserve">vých, rekreačních a zájmových </w:t>
      </w:r>
      <w:r w:rsidR="00CC01BE">
        <w:t xml:space="preserve">činností; umožňuje </w:t>
      </w:r>
      <w:r w:rsidR="007170B3">
        <w:t>účastníkům</w:t>
      </w:r>
      <w:r w:rsidR="00CC01BE">
        <w:t xml:space="preserve"> přípravu na vyučování.</w:t>
      </w:r>
    </w:p>
    <w:p w:rsidR="00CC01BE" w:rsidRDefault="00AF2CFF" w:rsidP="00CC01BE">
      <w:pPr>
        <w:jc w:val="both"/>
      </w:pPr>
      <w:r>
        <w:t xml:space="preserve">  </w:t>
      </w:r>
    </w:p>
    <w:p w:rsidR="00CC01BE" w:rsidRDefault="00045AB3" w:rsidP="00CC01BE">
      <w:pPr>
        <w:jc w:val="both"/>
      </w:pPr>
      <w:r>
        <w:t>3.</w:t>
      </w:r>
      <w:r w:rsidR="00602E57">
        <w:t>9</w:t>
      </w:r>
      <w:r>
        <w:t xml:space="preserve">. </w:t>
      </w:r>
      <w:r w:rsidR="00CC01BE">
        <w:t>V době řádných prázdnin v průběhu školního roku je zajišťován provoz ŠD po dohodě se zřizovatelem ta</w:t>
      </w:r>
      <w:r w:rsidR="00AF2CFF">
        <w:t xml:space="preserve">k, že jsou zřizována střídavě </w:t>
      </w:r>
      <w:r w:rsidR="00CC01BE">
        <w:t xml:space="preserve">střediska na jednotlivých ZŠ, pro </w:t>
      </w:r>
      <w:r>
        <w:t xml:space="preserve">žáky </w:t>
      </w:r>
      <w:r w:rsidR="00CC01BE">
        <w:t>všech těchto škol. Před každými práz</w:t>
      </w:r>
      <w:r w:rsidR="00AF2CFF">
        <w:t xml:space="preserve">dninami rozdají s dostatečným </w:t>
      </w:r>
      <w:r w:rsidR="00CC01BE">
        <w:t xml:space="preserve">předstihem vychovatelky ŠD všem </w:t>
      </w:r>
      <w:r>
        <w:t>účastníkům</w:t>
      </w:r>
      <w:r w:rsidR="00AF2CFF">
        <w:t xml:space="preserve"> navštěvujícím ŠD informace o </w:t>
      </w:r>
      <w:r w:rsidR="00CC01BE">
        <w:t xml:space="preserve">tom, na které škole bude středisko </w:t>
      </w:r>
      <w:r w:rsidR="00AF2CFF">
        <w:t xml:space="preserve">otevřeno, rodiče sem své dítě </w:t>
      </w:r>
      <w:r w:rsidR="00CC01BE">
        <w:t xml:space="preserve">přihlašují písemně. </w:t>
      </w:r>
      <w:r w:rsidR="00AF2CFF">
        <w:t xml:space="preserve">Provoz školní jídelny není </w:t>
      </w:r>
      <w:r w:rsidR="00CC01BE">
        <w:t>zajištěn.</w:t>
      </w:r>
    </w:p>
    <w:p w:rsidR="00CC01BE" w:rsidRDefault="00CC01BE" w:rsidP="00CC01BE">
      <w:pPr>
        <w:jc w:val="both"/>
      </w:pPr>
      <w:r>
        <w:t xml:space="preserve">  </w:t>
      </w:r>
    </w:p>
    <w:p w:rsidR="00CC01BE" w:rsidRDefault="00045AB3" w:rsidP="00CC01BE">
      <w:pPr>
        <w:jc w:val="both"/>
      </w:pPr>
      <w:r>
        <w:t>3.</w:t>
      </w:r>
      <w:r w:rsidR="00602E57">
        <w:t>10</w:t>
      </w:r>
      <w:r>
        <w:t xml:space="preserve">. </w:t>
      </w:r>
      <w:r w:rsidR="00CC01BE">
        <w:t>V době mimořádných prázdnin nebo mimořádného volna je č</w:t>
      </w:r>
      <w:r w:rsidR="00AF2CFF">
        <w:t xml:space="preserve">innost </w:t>
      </w:r>
      <w:r w:rsidR="00CC01BE">
        <w:t>školní družiny zajištěna, s případným omezením podle pokynů hygienika.</w:t>
      </w:r>
    </w:p>
    <w:p w:rsidR="00CC01BE" w:rsidRDefault="00CC01BE" w:rsidP="00CC01BE">
      <w:pPr>
        <w:jc w:val="both"/>
      </w:pPr>
      <w:r>
        <w:t xml:space="preserve">  </w:t>
      </w:r>
    </w:p>
    <w:p w:rsidR="00CC01BE" w:rsidRDefault="00602E57" w:rsidP="00CC01BE">
      <w:pPr>
        <w:jc w:val="both"/>
      </w:pPr>
      <w:r>
        <w:t>3.11</w:t>
      </w:r>
      <w:r w:rsidR="00045AB3">
        <w:t xml:space="preserve">. </w:t>
      </w:r>
      <w:r w:rsidR="00CC01BE">
        <w:t xml:space="preserve">Rodiče a další návštěvníci do učeben ŠD nevstupují.   </w:t>
      </w:r>
    </w:p>
    <w:p w:rsidR="00CC01BE" w:rsidRDefault="00CC01BE" w:rsidP="00CC01BE">
      <w:pPr>
        <w:jc w:val="both"/>
      </w:pPr>
    </w:p>
    <w:p w:rsidR="00AF2CFF" w:rsidRPr="009B3531" w:rsidRDefault="00045AB3" w:rsidP="00AF2CFF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 xml:space="preserve">4. </w:t>
      </w:r>
      <w:r w:rsidR="00AF2CFF" w:rsidRPr="009B3531">
        <w:rPr>
          <w:rFonts w:ascii="Times New Roman" w:hAnsi="Times New Roman"/>
          <w:b/>
          <w:color w:val="auto"/>
          <w:sz w:val="24"/>
          <w:u w:val="single"/>
        </w:rPr>
        <w:t>Podmínky zajištění bezpečnosti a ochrany zdraví dětí a jejich ochrany před rizikovým chováním a před projevy diskriminace, nepřátelství nebo násilí,</w:t>
      </w:r>
    </w:p>
    <w:p w:rsidR="000650D1" w:rsidRPr="000650D1" w:rsidRDefault="000650D1" w:rsidP="00DA71D1">
      <w:pPr>
        <w:pStyle w:val="Prosttext1"/>
        <w:rPr>
          <w:rFonts w:ascii="Times New Roman" w:hAnsi="Times New Roman"/>
          <w:sz w:val="24"/>
          <w:szCs w:val="24"/>
        </w:rPr>
      </w:pPr>
    </w:p>
    <w:p w:rsidR="00DA71D1" w:rsidRDefault="00DA71D1" w:rsidP="00DA71D1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DA71D1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71D1">
        <w:rPr>
          <w:rFonts w:ascii="Times New Roman" w:hAnsi="Times New Roman"/>
          <w:color w:val="auto"/>
          <w:sz w:val="24"/>
          <w:szCs w:val="24"/>
        </w:rPr>
        <w:t>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:rsidR="00F235B3" w:rsidRPr="00DA71D1" w:rsidRDefault="00F235B3" w:rsidP="00DA71D1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DA71D1" w:rsidRDefault="00DA71D1" w:rsidP="00DA71D1">
      <w:pPr>
        <w:jc w:val="both"/>
      </w:pPr>
      <w:r w:rsidRPr="00DA71D1">
        <w:rPr>
          <w:szCs w:val="24"/>
        </w:rPr>
        <w:t xml:space="preserve">4.2. </w:t>
      </w:r>
      <w: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</w:t>
      </w:r>
      <w:r w:rsidR="001443D7">
        <w:t>účastníků</w:t>
      </w:r>
      <w:r>
        <w:t xml:space="preserve"> </w:t>
      </w:r>
      <w:r w:rsidR="001443D7">
        <w:t>a v případě náhlého onemocnění účastníka</w:t>
      </w:r>
      <w:r>
        <w:t xml:space="preserve"> informují bez zbytečných průtahů vedení školy a rodiče postiženého </w:t>
      </w:r>
      <w:r w:rsidR="001443D7">
        <w:t>účastníka</w:t>
      </w:r>
      <w:r>
        <w:t>. Nemocný</w:t>
      </w:r>
      <w:r w:rsidR="001443D7">
        <w:t xml:space="preserve"> účastník</w:t>
      </w:r>
      <w:r>
        <w:t xml:space="preserve"> může být odeslán k lékařskému vyšetření či ošetření jen v doprovodu dospělé osoby. Třídní učitelé zajistí, aby každý </w:t>
      </w:r>
      <w:r w:rsidR="001443D7">
        <w:t>účastník</w:t>
      </w:r>
      <w:r>
        <w:t xml:space="preserve"> měl zapsány </w:t>
      </w:r>
      <w:r w:rsidR="000650D1">
        <w:t xml:space="preserve">v žákovské knížce </w:t>
      </w:r>
      <w:r>
        <w:t xml:space="preserve">tyto údaje: rodné číslo, adresu, telefonní čísla rodičů do zaměstnání a domů, adresu a jméno ošetřujícího lékaře.  </w:t>
      </w:r>
    </w:p>
    <w:p w:rsidR="00DA71D1" w:rsidRDefault="001443D7" w:rsidP="00DA71D1">
      <w:pPr>
        <w:jc w:val="both"/>
      </w:pPr>
      <w:r>
        <w:t>Při úrazu poskytnou účastníkovi</w:t>
      </w:r>
      <w:r w:rsidR="00DA71D1">
        <w:t xml:space="preserve"> nebo jiné osobě první pomoc, zajistí ošetření </w:t>
      </w:r>
      <w:r>
        <w:t>účastníka</w:t>
      </w:r>
      <w:r w:rsidR="00DA71D1">
        <w:t xml:space="preserve"> lékařem. Úraz ihned hlásí vedení školy a vyplní záznam do knihy úrazů, případně vyplní předepsané formuláře. Ošetření a vyplnění záznamů zajišťuje ten pracovník, který byl jeho svědkem nebo který se o něm dověděl první. </w:t>
      </w:r>
    </w:p>
    <w:p w:rsidR="00F235B3" w:rsidRDefault="00F235B3" w:rsidP="00DA71D1">
      <w:pPr>
        <w:jc w:val="both"/>
      </w:pPr>
    </w:p>
    <w:p w:rsidR="00DA71D1" w:rsidRDefault="00DA71D1" w:rsidP="00DA71D1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Účastník bez vědomí vychovatelky oddělení školní družiny neopouští. Za účastníka, který byl ve škole a do ŠD se nedostavil, vychovatelka neodpovídá.</w:t>
      </w:r>
    </w:p>
    <w:p w:rsidR="00F235B3" w:rsidRDefault="00F235B3" w:rsidP="00DA71D1">
      <w:pPr>
        <w:pStyle w:val="Prosttext1"/>
        <w:rPr>
          <w:rFonts w:ascii="Times New Roman" w:hAnsi="Times New Roman"/>
          <w:sz w:val="24"/>
          <w:szCs w:val="24"/>
        </w:rPr>
      </w:pPr>
    </w:p>
    <w:p w:rsidR="001443D7" w:rsidRDefault="001443D7" w:rsidP="00DA71D1">
      <w:pPr>
        <w:pStyle w:val="Prosttext1"/>
        <w:rPr>
          <w:rFonts w:ascii="Times New Roman" w:hAnsi="Times New Roman"/>
          <w:sz w:val="24"/>
          <w:szCs w:val="24"/>
        </w:rPr>
      </w:pPr>
    </w:p>
    <w:p w:rsidR="00DA71D1" w:rsidRDefault="00DA71D1" w:rsidP="00DA71D1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Doba pobytu účastníka ve ŠD se řídí údaji uvedenými na přihlášce (zápisním lístku).</w:t>
      </w:r>
    </w:p>
    <w:p w:rsidR="00F235B3" w:rsidRDefault="00F235B3" w:rsidP="00DA71D1">
      <w:pPr>
        <w:pStyle w:val="Prosttext1"/>
        <w:rPr>
          <w:rFonts w:ascii="Times New Roman" w:hAnsi="Times New Roman"/>
          <w:sz w:val="24"/>
          <w:szCs w:val="24"/>
        </w:rPr>
      </w:pPr>
    </w:p>
    <w:p w:rsidR="00DA71D1" w:rsidRDefault="00DA71D1" w:rsidP="00DA71D1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4.5. V ŠD se účastník řídí pokyny vychovatelky a vnitřním řádem školní družiny pro účastníky, který je vyvěšen v prostoru ŠD.</w:t>
      </w:r>
    </w:p>
    <w:p w:rsidR="00F235B3" w:rsidRDefault="00F235B3" w:rsidP="00DA71D1">
      <w:pPr>
        <w:pStyle w:val="Prosttext1"/>
        <w:rPr>
          <w:rFonts w:ascii="Times New Roman" w:hAnsi="Times New Roman"/>
          <w:sz w:val="24"/>
          <w:szCs w:val="24"/>
        </w:rPr>
      </w:pPr>
    </w:p>
    <w:p w:rsidR="00DA71D1" w:rsidRDefault="00CB2A0E" w:rsidP="00DA71D1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235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Všichni pedagogičtí pracovníci průběžně sledují konkrétní podmínky a situaci ve školní družně z hlediska sociálně patologických jevů, uplatňují různé formy a metody umožňující včasné zachycení ohrožených účastníků. Účastníci mají přísný zákaz nošení, držení, distribuce a zneužívání návykových látek v areálu školy. Projevy šikanování mezi účastníky, tj. násilí, omezování osobní svobody, ponižování apod., kterých by se dopouštěli jednotliví účastníci nebo skupiny účastníků vůči jiným účastníkům nebo skupinám, jsou v prostorách školy a při akcích školní družiny přísně zakázány a jsou považovány za hrubý přestupek proti vnitřnímu řádu školní družiny. </w:t>
      </w:r>
      <w:r w:rsidR="00DA71D1" w:rsidRPr="00640C76">
        <w:t xml:space="preserve">      </w:t>
      </w:r>
    </w:p>
    <w:p w:rsidR="009B3531" w:rsidRDefault="009B3531" w:rsidP="00AF2CFF">
      <w:pPr>
        <w:jc w:val="both"/>
      </w:pPr>
    </w:p>
    <w:p w:rsidR="00AF2CFF" w:rsidRPr="009B3531" w:rsidRDefault="00CB2A0E" w:rsidP="009B3531">
      <w:pPr>
        <w:jc w:val="both"/>
      </w:pPr>
      <w:r>
        <w:rPr>
          <w:b/>
          <w:u w:val="single"/>
        </w:rPr>
        <w:t>5.</w:t>
      </w:r>
      <w:r w:rsidR="001443D7">
        <w:rPr>
          <w:b/>
          <w:u w:val="single"/>
        </w:rPr>
        <w:t xml:space="preserve"> </w:t>
      </w:r>
      <w:r w:rsidR="00AF2CFF" w:rsidRPr="009B3531">
        <w:rPr>
          <w:b/>
          <w:u w:val="single"/>
        </w:rPr>
        <w:t xml:space="preserve">Podmínky zacházení s majetkem školy nebo školského zařízení ze strany </w:t>
      </w:r>
      <w:r>
        <w:rPr>
          <w:b/>
          <w:u w:val="single"/>
        </w:rPr>
        <w:t>účastníků</w:t>
      </w:r>
    </w:p>
    <w:p w:rsidR="00AF2CFF" w:rsidRDefault="00AF2CFF" w:rsidP="00AF2CFF">
      <w:pPr>
        <w:jc w:val="both"/>
      </w:pPr>
    </w:p>
    <w:p w:rsidR="00F235B3" w:rsidRDefault="00CB2A0E" w:rsidP="00CB2A0E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Účastník zachází s pomůckami a hračkami šetrně, udržuje své místo a prostory školní družiny v čistotě a pořádku, chrání majetek školského zařízení před poškozením</w:t>
      </w:r>
      <w:r w:rsidR="00F235B3">
        <w:rPr>
          <w:rFonts w:ascii="Times New Roman" w:hAnsi="Times New Roman"/>
          <w:sz w:val="24"/>
          <w:szCs w:val="24"/>
        </w:rPr>
        <w:t>.</w:t>
      </w:r>
    </w:p>
    <w:p w:rsidR="00F235B3" w:rsidRDefault="00F235B3" w:rsidP="00CB2A0E">
      <w:pPr>
        <w:pStyle w:val="Prosttext1"/>
        <w:rPr>
          <w:rFonts w:ascii="Times New Roman" w:hAnsi="Times New Roman"/>
          <w:sz w:val="24"/>
          <w:szCs w:val="24"/>
        </w:rPr>
      </w:pPr>
    </w:p>
    <w:p w:rsidR="00CB2A0E" w:rsidRDefault="00F235B3" w:rsidP="00CB2A0E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Účastníci dbají na dostatečné zajištění svých věcí (uzamykání šaten, tříd). </w:t>
      </w:r>
      <w:r w:rsidR="00CB2A0E">
        <w:rPr>
          <w:rFonts w:ascii="Times New Roman" w:hAnsi="Times New Roman"/>
          <w:sz w:val="24"/>
          <w:szCs w:val="24"/>
        </w:rPr>
        <w:t>Poškození a ztráty věcí hlásí neprodleně vychovatelce, popř. jinému pedagogovi.</w:t>
      </w:r>
    </w:p>
    <w:p w:rsidR="00F235B3" w:rsidRDefault="00F235B3" w:rsidP="00CB2A0E">
      <w:pPr>
        <w:pStyle w:val="Prosttext1"/>
        <w:rPr>
          <w:rFonts w:ascii="Times New Roman" w:hAnsi="Times New Roman"/>
          <w:sz w:val="24"/>
          <w:szCs w:val="24"/>
        </w:rPr>
      </w:pPr>
    </w:p>
    <w:p w:rsidR="00CB2A0E" w:rsidRDefault="00CB2A0E" w:rsidP="00CB2A0E">
      <w:pPr>
        <w:pStyle w:val="Prosttex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235B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F235B3" w:rsidRPr="00F235B3">
        <w:rPr>
          <w:rFonts w:ascii="Times New Roman" w:hAnsi="Times New Roman"/>
          <w:sz w:val="24"/>
          <w:szCs w:val="24"/>
        </w:rPr>
        <w:t xml:space="preserve">Do školy </w:t>
      </w:r>
      <w:r w:rsidR="00F235B3">
        <w:rPr>
          <w:rFonts w:ascii="Times New Roman" w:hAnsi="Times New Roman"/>
          <w:sz w:val="24"/>
          <w:szCs w:val="24"/>
        </w:rPr>
        <w:t>účastníci</w:t>
      </w:r>
      <w:r w:rsidR="00F235B3" w:rsidRPr="00F235B3">
        <w:rPr>
          <w:rFonts w:ascii="Times New Roman" w:hAnsi="Times New Roman"/>
          <w:sz w:val="24"/>
          <w:szCs w:val="24"/>
        </w:rPr>
        <w:t xml:space="preserve"> nosí pouze věci potřebné k výuce, cenné věci do školy nenosí. Hodinky, šperky, mobilní telefony apod. mají neustále u sebe, mají zakázáno je odkládat, pouze z bezpečnostních důvodů a na výslovný pokyn vyučujícího, který zajistí jejich úschovu.</w:t>
      </w:r>
      <w:r w:rsidR="00F235B3" w:rsidRPr="00640C76">
        <w:t xml:space="preserve">      </w:t>
      </w:r>
    </w:p>
    <w:p w:rsidR="00AF2CFF" w:rsidRPr="00640C76" w:rsidRDefault="00AF2CFF" w:rsidP="00AF2CFF">
      <w:pPr>
        <w:pStyle w:val="Prosttext1"/>
        <w:rPr>
          <w:color w:val="auto"/>
        </w:rPr>
      </w:pPr>
    </w:p>
    <w:p w:rsidR="009B3531" w:rsidRDefault="00F235B3" w:rsidP="009B3531">
      <w:pPr>
        <w:jc w:val="both"/>
        <w:rPr>
          <w:b/>
          <w:u w:val="single"/>
        </w:rPr>
      </w:pPr>
      <w:r>
        <w:rPr>
          <w:b/>
          <w:u w:val="single"/>
        </w:rPr>
        <w:t xml:space="preserve">6. </w:t>
      </w:r>
      <w:r w:rsidR="009B3531" w:rsidRPr="009B3531">
        <w:rPr>
          <w:b/>
          <w:u w:val="single"/>
        </w:rPr>
        <w:t>Pravidla pro hodnocení výsl</w:t>
      </w:r>
      <w:r w:rsidR="004945AB">
        <w:rPr>
          <w:b/>
          <w:u w:val="single"/>
        </w:rPr>
        <w:t xml:space="preserve">edků vzdělávání žáků </w:t>
      </w:r>
    </w:p>
    <w:p w:rsidR="004945AB" w:rsidRDefault="004945AB" w:rsidP="009B3531">
      <w:pPr>
        <w:jc w:val="both"/>
        <w:rPr>
          <w:b/>
          <w:u w:val="single"/>
        </w:rPr>
      </w:pPr>
    </w:p>
    <w:p w:rsidR="004945AB" w:rsidRDefault="00F235B3" w:rsidP="004945AB">
      <w:pPr>
        <w:jc w:val="both"/>
      </w:pPr>
      <w:r>
        <w:t xml:space="preserve">6.1. </w:t>
      </w:r>
      <w:r w:rsidR="004945AB">
        <w:t xml:space="preserve">Na hodnocení a klasifikaci chování </w:t>
      </w:r>
      <w:r w:rsidR="001443D7">
        <w:t>účastník</w:t>
      </w:r>
      <w:r w:rsidR="004945AB">
        <w:t>a ve školní družině se vztahují ustanovení vyhlášky o základním vzdělávání, tj. udělování napomenutí TU, důtky TU, důtky ředitele školy, klasifikace sníženou známkou z chování na vysvědčení.</w:t>
      </w:r>
    </w:p>
    <w:p w:rsidR="004945AB" w:rsidRDefault="004945AB" w:rsidP="004945AB">
      <w:pPr>
        <w:jc w:val="both"/>
      </w:pPr>
    </w:p>
    <w:p w:rsidR="004945AB" w:rsidRDefault="00F235B3" w:rsidP="004945AB">
      <w:pPr>
        <w:jc w:val="both"/>
      </w:pPr>
      <w:r>
        <w:t xml:space="preserve">6.2. </w:t>
      </w:r>
      <w:r w:rsidR="004945AB">
        <w:t xml:space="preserve">Pokud </w:t>
      </w:r>
      <w:r w:rsidR="001443D7">
        <w:t>účastník</w:t>
      </w:r>
      <w:r w:rsidR="004945AB">
        <w:t xml:space="preserve"> narušuje soustavně školní řád a činnost školní družiny, může být rozhodnutím ředitele z družiny vyloučen. Ředitel může rozhodnout o vyloučení </w:t>
      </w:r>
      <w:r w:rsidR="001443D7">
        <w:t>účastníka</w:t>
      </w:r>
      <w:r w:rsidR="004945AB">
        <w:t xml:space="preserve"> ze ŠD, pokud tento </w:t>
      </w:r>
      <w:r w:rsidR="001443D7">
        <w:t>účastník</w:t>
      </w:r>
      <w:r w:rsidR="004945AB">
        <w:t xml:space="preserve"> soustavně nebo nějakým významným projevem porušil kázeň a pořádek, ohrožuje zdraví a bezpečnost ostatních, dlouhodobě svévolně nenavštěvuje ŠD nebo z jiných zvláště závažných důvodů.</w:t>
      </w:r>
    </w:p>
    <w:p w:rsidR="004945AB" w:rsidRDefault="004945AB" w:rsidP="004945AB">
      <w:pPr>
        <w:jc w:val="both"/>
      </w:pPr>
    </w:p>
    <w:p w:rsidR="00CE30E1" w:rsidRDefault="00602E57" w:rsidP="007F723E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7.</w:t>
      </w:r>
      <w:r w:rsidR="001443D7">
        <w:rPr>
          <w:rFonts w:ascii="Times New Roman" w:hAnsi="Times New Roman"/>
          <w:b/>
          <w:color w:val="auto"/>
          <w:sz w:val="24"/>
          <w:u w:val="single"/>
        </w:rPr>
        <w:t xml:space="preserve"> </w:t>
      </w:r>
      <w:r w:rsidR="004945AB" w:rsidRPr="004945AB">
        <w:rPr>
          <w:rFonts w:ascii="Times New Roman" w:hAnsi="Times New Roman"/>
          <w:b/>
          <w:color w:val="auto"/>
          <w:sz w:val="24"/>
          <w:u w:val="single"/>
        </w:rPr>
        <w:t>Dokumentace</w:t>
      </w:r>
    </w:p>
    <w:p w:rsidR="004945AB" w:rsidRDefault="004945AB" w:rsidP="007F723E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:rsidR="004945AB" w:rsidRDefault="004945AB" w:rsidP="004945AB">
      <w:pPr>
        <w:tabs>
          <w:tab w:val="center" w:pos="4592"/>
        </w:tabs>
        <w:jc w:val="both"/>
      </w:pPr>
      <w:r>
        <w:t>V družině se vede tato dokumentace:</w:t>
      </w:r>
      <w:r>
        <w:tab/>
      </w:r>
    </w:p>
    <w:p w:rsidR="004945AB" w:rsidRDefault="002D42FF" w:rsidP="004945AB">
      <w:pPr>
        <w:numPr>
          <w:ilvl w:val="0"/>
          <w:numId w:val="3"/>
        </w:numPr>
        <w:jc w:val="both"/>
      </w:pPr>
      <w:r>
        <w:t>písemné přihlášky žáků</w:t>
      </w:r>
      <w:r w:rsidR="004945AB">
        <w:t xml:space="preserve">; jejich součástí je písemné sdělení zákonných zástupců účastníka o rozsahu docházky a způsobu odchodu </w:t>
      </w:r>
      <w:r>
        <w:t xml:space="preserve">žáka </w:t>
      </w:r>
      <w:r w:rsidR="004945AB">
        <w:t>z družiny</w:t>
      </w:r>
    </w:p>
    <w:p w:rsidR="004945AB" w:rsidRDefault="00F235B3" w:rsidP="004945AB">
      <w:pPr>
        <w:numPr>
          <w:ilvl w:val="0"/>
          <w:numId w:val="3"/>
        </w:numPr>
        <w:jc w:val="both"/>
      </w:pPr>
      <w:r>
        <w:t xml:space="preserve">přehled výchovně vzdělávací práce, </w:t>
      </w:r>
      <w:r w:rsidR="004945AB">
        <w:t xml:space="preserve">včetně docházky </w:t>
      </w:r>
      <w:r w:rsidR="002D42FF">
        <w:t>žáků</w:t>
      </w:r>
    </w:p>
    <w:p w:rsidR="004945AB" w:rsidRDefault="004945AB" w:rsidP="004945AB">
      <w:pPr>
        <w:numPr>
          <w:ilvl w:val="0"/>
          <w:numId w:val="3"/>
        </w:numPr>
        <w:jc w:val="both"/>
      </w:pPr>
      <w:r>
        <w:t>celoroční plán činnosti</w:t>
      </w:r>
    </w:p>
    <w:p w:rsidR="004945AB" w:rsidRPr="002C5DA9" w:rsidRDefault="004945AB" w:rsidP="004945AB">
      <w:pPr>
        <w:numPr>
          <w:ilvl w:val="0"/>
          <w:numId w:val="3"/>
        </w:numPr>
      </w:pPr>
      <w:r>
        <w:t>roční hodnocení práce školní družiny jako podklad pro výroční zprávu školy</w:t>
      </w:r>
    </w:p>
    <w:p w:rsidR="004945AB" w:rsidRDefault="004945AB" w:rsidP="004945AB">
      <w:pPr>
        <w:numPr>
          <w:ilvl w:val="0"/>
          <w:numId w:val="3"/>
        </w:numPr>
      </w:pPr>
      <w:r>
        <w:t>vnitřní řád školní družiny,</w:t>
      </w:r>
      <w:r w:rsidRPr="002C5DA9">
        <w:t xml:space="preserve"> rozvrh </w:t>
      </w:r>
      <w:r>
        <w:t>činnosti</w:t>
      </w:r>
    </w:p>
    <w:p w:rsidR="004945AB" w:rsidRDefault="00F235B3" w:rsidP="004945AB">
      <w:pPr>
        <w:numPr>
          <w:ilvl w:val="0"/>
          <w:numId w:val="3"/>
        </w:numPr>
      </w:pPr>
      <w:r>
        <w:t>kniha</w:t>
      </w:r>
      <w:r w:rsidR="004945AB" w:rsidRPr="002C5DA9">
        <w:t xml:space="preserve"> úrazů a záznamy o</w:t>
      </w:r>
      <w:r w:rsidR="000E6A7A">
        <w:t xml:space="preserve"> úrazech žáků.</w:t>
      </w:r>
    </w:p>
    <w:p w:rsidR="004945AB" w:rsidRDefault="004945AB" w:rsidP="004945AB"/>
    <w:p w:rsidR="00F235B3" w:rsidRDefault="00F235B3" w:rsidP="004945AB">
      <w:pPr>
        <w:jc w:val="both"/>
        <w:rPr>
          <w:b/>
          <w:u w:val="single"/>
        </w:rPr>
      </w:pPr>
    </w:p>
    <w:p w:rsidR="00602E57" w:rsidRDefault="00602E57" w:rsidP="004945AB">
      <w:pPr>
        <w:jc w:val="both"/>
        <w:rPr>
          <w:b/>
          <w:u w:val="single"/>
        </w:rPr>
      </w:pPr>
    </w:p>
    <w:p w:rsidR="00602E57" w:rsidRDefault="00602E57" w:rsidP="004945AB">
      <w:pPr>
        <w:jc w:val="both"/>
        <w:rPr>
          <w:b/>
          <w:u w:val="single"/>
        </w:rPr>
      </w:pPr>
    </w:p>
    <w:p w:rsidR="00602E57" w:rsidRDefault="00602E57" w:rsidP="004945AB">
      <w:pPr>
        <w:jc w:val="both"/>
        <w:rPr>
          <w:b/>
          <w:u w:val="single"/>
        </w:rPr>
      </w:pPr>
    </w:p>
    <w:p w:rsidR="004945AB" w:rsidRPr="00655CD9" w:rsidRDefault="004945AB" w:rsidP="004945AB">
      <w:pPr>
        <w:jc w:val="both"/>
        <w:rPr>
          <w:b/>
          <w:u w:val="single"/>
        </w:rPr>
      </w:pPr>
      <w:r w:rsidRPr="00655CD9">
        <w:rPr>
          <w:b/>
          <w:u w:val="single"/>
        </w:rPr>
        <w:lastRenderedPageBreak/>
        <w:t>Závěrečná ustanovení</w:t>
      </w:r>
    </w:p>
    <w:p w:rsidR="004945AB" w:rsidRDefault="004945AB" w:rsidP="004945AB">
      <w:pPr>
        <w:jc w:val="both"/>
      </w:pPr>
    </w:p>
    <w:p w:rsidR="004945AB" w:rsidRDefault="004945AB" w:rsidP="004945AB">
      <w:pPr>
        <w:numPr>
          <w:ilvl w:val="0"/>
          <w:numId w:val="4"/>
        </w:numPr>
        <w:ind w:left="720"/>
        <w:jc w:val="both"/>
      </w:pPr>
      <w:r>
        <w:t>Kontrolou provádění ustanovení této směrnice je statutárním orgánem školy pověřen zaměstnanec: zástupce ředitele školy pro 1. stupeň</w:t>
      </w:r>
    </w:p>
    <w:p w:rsidR="004945AB" w:rsidRDefault="004945AB" w:rsidP="004945AB">
      <w:pPr>
        <w:numPr>
          <w:ilvl w:val="0"/>
          <w:numId w:val="4"/>
        </w:numPr>
        <w:ind w:left="720"/>
        <w:jc w:val="both"/>
      </w:pPr>
      <w:r>
        <w:t xml:space="preserve">Zrušuje se předchozí znění této směrnice ze dne </w:t>
      </w:r>
      <w:r w:rsidR="00F235B3">
        <w:t>1. 9. 2012</w:t>
      </w:r>
      <w:r>
        <w:t xml:space="preserve">. Uložení směrnice v archivu školy se řídí Skartačním řádem školy. </w:t>
      </w:r>
    </w:p>
    <w:p w:rsidR="004945AB" w:rsidRDefault="004945AB" w:rsidP="004945AB">
      <w:pPr>
        <w:numPr>
          <w:ilvl w:val="0"/>
          <w:numId w:val="4"/>
        </w:numPr>
        <w:ind w:left="720"/>
        <w:jc w:val="both"/>
      </w:pPr>
      <w:r>
        <w:t>Směrnice nabývá účinnosti dnem podpisu ředitelem školy a zveřejněním.</w:t>
      </w:r>
    </w:p>
    <w:p w:rsidR="004945AB" w:rsidRDefault="004945AB" w:rsidP="004945AB">
      <w:pPr>
        <w:numPr>
          <w:ilvl w:val="0"/>
          <w:numId w:val="4"/>
        </w:numPr>
        <w:ind w:left="720"/>
        <w:jc w:val="both"/>
      </w:pPr>
      <w:r>
        <w:t xml:space="preserve">Směrnice nabývá účinnosti dnem: </w:t>
      </w:r>
      <w:r w:rsidR="00860324">
        <w:t>10. 10. 2024</w:t>
      </w:r>
    </w:p>
    <w:p w:rsidR="004945AB" w:rsidRDefault="004945AB" w:rsidP="004945AB">
      <w:pPr>
        <w:jc w:val="both"/>
      </w:pPr>
    </w:p>
    <w:p w:rsidR="004945AB" w:rsidRDefault="004945AB" w:rsidP="004945AB">
      <w:pPr>
        <w:jc w:val="both"/>
      </w:pPr>
    </w:p>
    <w:p w:rsidR="00623889" w:rsidRDefault="00623889" w:rsidP="004945AB">
      <w:pPr>
        <w:jc w:val="both"/>
      </w:pPr>
    </w:p>
    <w:p w:rsidR="00623889" w:rsidRDefault="00623889" w:rsidP="004945AB">
      <w:pPr>
        <w:jc w:val="both"/>
      </w:pPr>
    </w:p>
    <w:p w:rsidR="004945AB" w:rsidRDefault="004945AB" w:rsidP="004945AB">
      <w:pPr>
        <w:jc w:val="both"/>
      </w:pPr>
      <w:r>
        <w:t xml:space="preserve">V Táboře dne </w:t>
      </w:r>
      <w:r w:rsidR="00860324">
        <w:t>10. 10. 2024</w:t>
      </w:r>
    </w:p>
    <w:p w:rsidR="004945AB" w:rsidRDefault="004945AB" w:rsidP="004945AB">
      <w:pPr>
        <w:jc w:val="both"/>
      </w:pPr>
    </w:p>
    <w:p w:rsidR="004945AB" w:rsidRDefault="004945AB" w:rsidP="004945AB">
      <w:pPr>
        <w:pStyle w:val="Zkladntext"/>
      </w:pPr>
      <w:r>
        <w:t xml:space="preserve">                                                                                                   Mgr. Petr Vašíček</w:t>
      </w:r>
    </w:p>
    <w:p w:rsidR="004945AB" w:rsidRDefault="004945AB" w:rsidP="004945AB">
      <w:pPr>
        <w:pStyle w:val="Zkladntext"/>
      </w:pPr>
      <w:r>
        <w:t xml:space="preserve">                                                                                                         ředitel školy</w:t>
      </w:r>
    </w:p>
    <w:p w:rsidR="004945AB" w:rsidRPr="002C5DA9" w:rsidRDefault="004945AB" w:rsidP="004945AB"/>
    <w:p w:rsidR="007F723E" w:rsidRPr="004945AB" w:rsidRDefault="007F723E">
      <w:pPr>
        <w:rPr>
          <w:sz w:val="16"/>
          <w:szCs w:val="16"/>
        </w:rPr>
      </w:pPr>
    </w:p>
    <w:sectPr w:rsidR="007F723E" w:rsidRPr="004945AB" w:rsidSect="00F235B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C530CDE"/>
    <w:multiLevelType w:val="hybridMultilevel"/>
    <w:tmpl w:val="E36436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D0"/>
    <w:multiLevelType w:val="hybridMultilevel"/>
    <w:tmpl w:val="5C0A5936"/>
    <w:lvl w:ilvl="0" w:tplc="B8146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7E6A"/>
    <w:multiLevelType w:val="hybridMultilevel"/>
    <w:tmpl w:val="B07AC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3432EF2"/>
    <w:multiLevelType w:val="hybridMultilevel"/>
    <w:tmpl w:val="750E0A60"/>
    <w:lvl w:ilvl="0" w:tplc="8DB6EA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2F28"/>
    <w:multiLevelType w:val="hybridMultilevel"/>
    <w:tmpl w:val="85B85A5E"/>
    <w:lvl w:ilvl="0" w:tplc="FB0A66EE">
      <w:numFmt w:val="bullet"/>
      <w:lvlText w:val="-"/>
      <w:lvlJc w:val="left"/>
      <w:pPr>
        <w:ind w:left="720" w:hanging="360"/>
      </w:pPr>
      <w:rPr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E5174"/>
    <w:multiLevelType w:val="multilevel"/>
    <w:tmpl w:val="249851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716229"/>
    <w:multiLevelType w:val="hybridMultilevel"/>
    <w:tmpl w:val="2A58E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4F60"/>
    <w:multiLevelType w:val="hybridMultilevel"/>
    <w:tmpl w:val="D2FA5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09A8"/>
    <w:multiLevelType w:val="hybridMultilevel"/>
    <w:tmpl w:val="94923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B1A47"/>
    <w:multiLevelType w:val="hybridMultilevel"/>
    <w:tmpl w:val="816ECC8C"/>
    <w:lvl w:ilvl="0" w:tplc="B8146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06E81"/>
    <w:multiLevelType w:val="multilevel"/>
    <w:tmpl w:val="356A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542FF"/>
    <w:multiLevelType w:val="hybridMultilevel"/>
    <w:tmpl w:val="8B9C50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3656B"/>
    <w:multiLevelType w:val="hybridMultilevel"/>
    <w:tmpl w:val="E04ED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47A7B"/>
    <w:multiLevelType w:val="hybridMultilevel"/>
    <w:tmpl w:val="1A105218"/>
    <w:lvl w:ilvl="0" w:tplc="FB0A66EE">
      <w:numFmt w:val="bullet"/>
      <w:lvlText w:val="-"/>
      <w:lvlJc w:val="left"/>
      <w:pPr>
        <w:ind w:left="720" w:hanging="360"/>
      </w:pPr>
      <w:rPr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A52B41"/>
    <w:multiLevelType w:val="hybridMultilevel"/>
    <w:tmpl w:val="2FE6DD80"/>
    <w:lvl w:ilvl="0" w:tplc="FB0A66EE">
      <w:numFmt w:val="bullet"/>
      <w:lvlText w:val="-"/>
      <w:lvlJc w:val="left"/>
      <w:pPr>
        <w:ind w:left="720" w:hanging="360"/>
      </w:pPr>
      <w:rPr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3">
    <w:abstractNumId w:val="9"/>
  </w:num>
  <w:num w:numId="4">
    <w:abstractNumId w:val="4"/>
  </w:num>
  <w:num w:numId="5">
    <w:abstractNumId w:val="14"/>
  </w:num>
  <w:num w:numId="6">
    <w:abstractNumId w:val="1"/>
  </w:num>
  <w:num w:numId="7">
    <w:abstractNumId w:val="2"/>
  </w:num>
  <w:num w:numId="8">
    <w:abstractNumId w:val="12"/>
  </w:num>
  <w:num w:numId="9">
    <w:abstractNumId w:val="13"/>
  </w:num>
  <w:num w:numId="10">
    <w:abstractNumId w:val="15"/>
  </w:num>
  <w:num w:numId="11">
    <w:abstractNumId w:val="7"/>
  </w:num>
  <w:num w:numId="12">
    <w:abstractNumId w:val="5"/>
  </w:num>
  <w:num w:numId="13">
    <w:abstractNumId w:val="6"/>
  </w:num>
  <w:num w:numId="14">
    <w:abstractNumId w:val="18"/>
  </w:num>
  <w:num w:numId="15">
    <w:abstractNumId w:val="16"/>
  </w:num>
  <w:num w:numId="16">
    <w:abstractNumId w:val="17"/>
  </w:num>
  <w:num w:numId="17">
    <w:abstractNumId w:val="11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3E"/>
    <w:rsid w:val="00045AB3"/>
    <w:rsid w:val="000650D1"/>
    <w:rsid w:val="000E6A7A"/>
    <w:rsid w:val="001443D7"/>
    <w:rsid w:val="00161802"/>
    <w:rsid w:val="002236DA"/>
    <w:rsid w:val="00244298"/>
    <w:rsid w:val="0028785B"/>
    <w:rsid w:val="002D42FF"/>
    <w:rsid w:val="002E3C8C"/>
    <w:rsid w:val="00332965"/>
    <w:rsid w:val="0035799B"/>
    <w:rsid w:val="004945AB"/>
    <w:rsid w:val="00602E57"/>
    <w:rsid w:val="00623889"/>
    <w:rsid w:val="006355E6"/>
    <w:rsid w:val="00655CD9"/>
    <w:rsid w:val="007170B3"/>
    <w:rsid w:val="007F723E"/>
    <w:rsid w:val="00803283"/>
    <w:rsid w:val="008245AA"/>
    <w:rsid w:val="00860324"/>
    <w:rsid w:val="00906F26"/>
    <w:rsid w:val="009B3531"/>
    <w:rsid w:val="00A9709F"/>
    <w:rsid w:val="00AF2CFF"/>
    <w:rsid w:val="00B23BC2"/>
    <w:rsid w:val="00BC53F5"/>
    <w:rsid w:val="00BF37E0"/>
    <w:rsid w:val="00C43075"/>
    <w:rsid w:val="00CB2A0E"/>
    <w:rsid w:val="00CC01BE"/>
    <w:rsid w:val="00CE30E1"/>
    <w:rsid w:val="00D10309"/>
    <w:rsid w:val="00D126EE"/>
    <w:rsid w:val="00DA71D1"/>
    <w:rsid w:val="00DD27A8"/>
    <w:rsid w:val="00E06077"/>
    <w:rsid w:val="00E632F1"/>
    <w:rsid w:val="00EB4C05"/>
    <w:rsid w:val="00F235B3"/>
    <w:rsid w:val="00F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004F-F492-4182-8BE2-820714CE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2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7F72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7F723E"/>
    <w:pPr>
      <w:widowControl w:val="0"/>
    </w:pPr>
  </w:style>
  <w:style w:type="paragraph" w:styleId="Zkladntext">
    <w:name w:val="Body Text"/>
    <w:basedOn w:val="Normln"/>
    <w:link w:val="ZkladntextChar"/>
    <w:semiHidden/>
    <w:rsid w:val="007F723E"/>
  </w:style>
  <w:style w:type="character" w:customStyle="1" w:styleId="ZkladntextChar">
    <w:name w:val="Základní text Char"/>
    <w:basedOn w:val="Standardnpsmoodstavce"/>
    <w:link w:val="Zkladntext"/>
    <w:semiHidden/>
    <w:rsid w:val="007F723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F723E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Prosttext1">
    <w:name w:val="Prostý text1"/>
    <w:basedOn w:val="Normln"/>
    <w:rsid w:val="007F723E"/>
    <w:rPr>
      <w:rFonts w:ascii="Courier New" w:hAnsi="Courier New"/>
      <w:color w:val="000000"/>
      <w:sz w:val="20"/>
    </w:rPr>
  </w:style>
  <w:style w:type="paragraph" w:customStyle="1" w:styleId="Zkladntext31">
    <w:name w:val="Základní text 31"/>
    <w:basedOn w:val="Normln"/>
    <w:rsid w:val="00CC01BE"/>
    <w:pPr>
      <w:spacing w:before="120" w:line="240" w:lineRule="atLeast"/>
    </w:pPr>
    <w:rPr>
      <w:sz w:val="15"/>
    </w:rPr>
  </w:style>
  <w:style w:type="paragraph" w:styleId="Odstavecseseznamem">
    <w:name w:val="List Paragraph"/>
    <w:basedOn w:val="Normln"/>
    <w:uiPriority w:val="34"/>
    <w:qFormat/>
    <w:rsid w:val="0024429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906F26"/>
  </w:style>
  <w:style w:type="paragraph" w:styleId="Bezmezer">
    <w:name w:val="No Spacing"/>
    <w:uiPriority w:val="1"/>
    <w:qFormat/>
    <w:rsid w:val="00BF37E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CD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5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1971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Černá Pavlína</cp:lastModifiedBy>
  <cp:revision>10</cp:revision>
  <cp:lastPrinted>2014-03-26T07:18:00Z</cp:lastPrinted>
  <dcterms:created xsi:type="dcterms:W3CDTF">2024-10-09T16:12:00Z</dcterms:created>
  <dcterms:modified xsi:type="dcterms:W3CDTF">2024-10-25T11:08:00Z</dcterms:modified>
</cp:coreProperties>
</file>